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B94E8" w14:textId="77777777" w:rsidR="003479D2" w:rsidRPr="004D66BA" w:rsidRDefault="4AD23C44" w:rsidP="006F1A31">
      <w:pPr>
        <w:spacing w:after="0"/>
        <w:contextualSpacing/>
        <w:rPr>
          <w:b/>
          <w:sz w:val="52"/>
        </w:rPr>
      </w:pPr>
      <w:r w:rsidRPr="4AD23C44">
        <w:rPr>
          <w:b/>
          <w:bCs/>
          <w:sz w:val="52"/>
          <w:szCs w:val="52"/>
        </w:rPr>
        <w:t>Memo</w:t>
      </w:r>
    </w:p>
    <w:p w14:paraId="260B94E9" w14:textId="2FF3CF7B" w:rsidR="00C42768" w:rsidRPr="004D66BA" w:rsidRDefault="4AD23C44" w:rsidP="006F1A31">
      <w:pPr>
        <w:spacing w:after="0"/>
        <w:contextualSpacing/>
        <w:rPr>
          <w:sz w:val="20"/>
          <w:szCs w:val="24"/>
        </w:rPr>
      </w:pPr>
      <w:r w:rsidRPr="4AD23C44">
        <w:rPr>
          <w:b/>
          <w:bCs/>
          <w:sz w:val="20"/>
          <w:szCs w:val="20"/>
        </w:rPr>
        <w:t xml:space="preserve">To: </w:t>
      </w:r>
      <w:r w:rsidRPr="4AD23C44">
        <w:rPr>
          <w:sz w:val="20"/>
          <w:szCs w:val="20"/>
        </w:rPr>
        <w:t>Albany County Coalition on Homelessness</w:t>
      </w:r>
    </w:p>
    <w:p w14:paraId="260B94EA" w14:textId="5425D079" w:rsidR="00C42768" w:rsidRPr="004D66BA" w:rsidRDefault="4AD23C44" w:rsidP="006F1A31">
      <w:pPr>
        <w:spacing w:after="0"/>
        <w:contextualSpacing/>
        <w:rPr>
          <w:b/>
          <w:sz w:val="20"/>
          <w:szCs w:val="24"/>
        </w:rPr>
      </w:pPr>
      <w:r w:rsidRPr="4AD23C44">
        <w:rPr>
          <w:b/>
          <w:bCs/>
          <w:sz w:val="20"/>
          <w:szCs w:val="20"/>
        </w:rPr>
        <w:t xml:space="preserve">From: </w:t>
      </w:r>
      <w:r w:rsidRPr="4AD23C44">
        <w:rPr>
          <w:sz w:val="20"/>
          <w:szCs w:val="20"/>
        </w:rPr>
        <w:t>CARES Inc.</w:t>
      </w:r>
    </w:p>
    <w:p w14:paraId="260B94EB" w14:textId="760DABAB" w:rsidR="00C42768" w:rsidRPr="004D66BA" w:rsidRDefault="00C42768" w:rsidP="006F1A31">
      <w:pPr>
        <w:spacing w:after="0"/>
        <w:contextualSpacing/>
        <w:rPr>
          <w:b/>
          <w:sz w:val="20"/>
          <w:szCs w:val="24"/>
        </w:rPr>
      </w:pPr>
      <w:r w:rsidRPr="4AD23C44">
        <w:rPr>
          <w:b/>
          <w:bCs/>
          <w:sz w:val="20"/>
          <w:szCs w:val="20"/>
        </w:rPr>
        <w:t xml:space="preserve">Date: </w:t>
      </w:r>
      <w:r w:rsidR="00767DD1">
        <w:rPr>
          <w:sz w:val="20"/>
          <w:szCs w:val="20"/>
        </w:rPr>
        <w:t>April 25</w:t>
      </w:r>
      <w:r w:rsidR="002A46D2">
        <w:rPr>
          <w:sz w:val="20"/>
          <w:szCs w:val="20"/>
        </w:rPr>
        <w:t>, 2016</w:t>
      </w:r>
      <w:r w:rsidRPr="004D66BA">
        <w:rPr>
          <w:sz w:val="20"/>
          <w:szCs w:val="24"/>
        </w:rPr>
        <w:tab/>
      </w:r>
    </w:p>
    <w:p w14:paraId="260B94EC" w14:textId="13CCA6A9" w:rsidR="00C42768" w:rsidRDefault="4AD23C44" w:rsidP="006F1A31">
      <w:pPr>
        <w:pBdr>
          <w:bottom w:val="single" w:sz="12" w:space="1" w:color="auto"/>
        </w:pBdr>
        <w:spacing w:after="0"/>
        <w:contextualSpacing/>
        <w:rPr>
          <w:sz w:val="20"/>
          <w:szCs w:val="24"/>
        </w:rPr>
      </w:pPr>
      <w:r w:rsidRPr="4AD23C44">
        <w:rPr>
          <w:b/>
          <w:bCs/>
          <w:sz w:val="20"/>
          <w:szCs w:val="20"/>
        </w:rPr>
        <w:t xml:space="preserve">Subject: </w:t>
      </w:r>
      <w:r w:rsidRPr="4AD23C44">
        <w:rPr>
          <w:sz w:val="20"/>
          <w:szCs w:val="20"/>
        </w:rPr>
        <w:t>Housing Inventory and Point in Time Count Summary</w:t>
      </w:r>
    </w:p>
    <w:p w14:paraId="52048B61" w14:textId="77777777" w:rsidR="007976D7" w:rsidRPr="004D66BA" w:rsidRDefault="007976D7" w:rsidP="006F1A31">
      <w:pPr>
        <w:pBdr>
          <w:bottom w:val="single" w:sz="12" w:space="1" w:color="auto"/>
        </w:pBdr>
        <w:spacing w:after="0"/>
        <w:contextualSpacing/>
        <w:rPr>
          <w:sz w:val="20"/>
          <w:szCs w:val="24"/>
        </w:rPr>
      </w:pPr>
    </w:p>
    <w:p w14:paraId="0331A8A6" w14:textId="77777777" w:rsidR="007976D7" w:rsidRDefault="007976D7" w:rsidP="006F1A31">
      <w:pPr>
        <w:spacing w:after="0" w:line="240" w:lineRule="auto"/>
        <w:contextualSpacing/>
        <w:rPr>
          <w:sz w:val="20"/>
          <w:szCs w:val="24"/>
        </w:rPr>
      </w:pPr>
    </w:p>
    <w:p w14:paraId="579B12FD" w14:textId="4792FC23" w:rsidR="4AD23C44" w:rsidRDefault="4AD23C44" w:rsidP="4AD23C44">
      <w:pPr>
        <w:spacing w:after="0" w:line="240" w:lineRule="auto"/>
      </w:pPr>
      <w:r w:rsidRPr="4AD23C44">
        <w:rPr>
          <w:sz w:val="20"/>
          <w:szCs w:val="20"/>
        </w:rPr>
        <w:t xml:space="preserve">This memorandum summarizes highlights from the 2016 Housing Inventory Chart (HIC) and Point in Time Count (PIT). </w:t>
      </w:r>
      <w:r w:rsidRPr="4AD23C44">
        <w:rPr>
          <w:rFonts w:ascii="Calibri" w:eastAsia="Calibri" w:hAnsi="Calibri" w:cs="Calibri"/>
          <w:sz w:val="20"/>
          <w:szCs w:val="20"/>
        </w:rPr>
        <w:t xml:space="preserve">The HIC-PIT will be submitted on the CoC’s behalf on April 30, 2016 in accordance to HUD’s requirement. </w:t>
      </w:r>
    </w:p>
    <w:p w14:paraId="260B94EE" w14:textId="77777777" w:rsidR="00C42768" w:rsidRPr="004D66BA" w:rsidRDefault="00C42768" w:rsidP="006F1A31">
      <w:pPr>
        <w:spacing w:after="0" w:line="240" w:lineRule="auto"/>
        <w:contextualSpacing/>
        <w:rPr>
          <w:sz w:val="20"/>
          <w:szCs w:val="24"/>
        </w:rPr>
      </w:pPr>
    </w:p>
    <w:p w14:paraId="260B94EF" w14:textId="12E2C38B" w:rsidR="00C42768" w:rsidRDefault="4AD23C44" w:rsidP="006F1A31">
      <w:pPr>
        <w:spacing w:after="0" w:line="240" w:lineRule="auto"/>
        <w:contextualSpacing/>
        <w:jc w:val="center"/>
        <w:rPr>
          <w:b/>
          <w:sz w:val="20"/>
          <w:szCs w:val="24"/>
        </w:rPr>
      </w:pPr>
      <w:r w:rsidRPr="4AD23C44">
        <w:rPr>
          <w:b/>
          <w:bCs/>
          <w:sz w:val="20"/>
          <w:szCs w:val="20"/>
        </w:rPr>
        <w:t>2016 Housing Inventory Summary</w:t>
      </w:r>
    </w:p>
    <w:p w14:paraId="260B94F0" w14:textId="77777777" w:rsidR="004D66BA" w:rsidRPr="004D66BA" w:rsidRDefault="004D66BA" w:rsidP="006F1A31">
      <w:pPr>
        <w:spacing w:after="0" w:line="240" w:lineRule="auto"/>
        <w:contextualSpacing/>
        <w:rPr>
          <w:b/>
          <w:sz w:val="20"/>
          <w:szCs w:val="24"/>
        </w:rPr>
      </w:pPr>
    </w:p>
    <w:p w14:paraId="260B94F1" w14:textId="63270C29" w:rsidR="006354E9" w:rsidRDefault="4AD23C44" w:rsidP="006F1A31">
      <w:pPr>
        <w:spacing w:after="0" w:line="240" w:lineRule="auto"/>
        <w:contextualSpacing/>
        <w:rPr>
          <w:sz w:val="20"/>
          <w:szCs w:val="24"/>
        </w:rPr>
      </w:pPr>
      <w:r w:rsidRPr="4AD23C44">
        <w:rPr>
          <w:sz w:val="20"/>
          <w:szCs w:val="20"/>
        </w:rPr>
        <w:t>Continuums are required to report annually on the number of available beds dedicated to homeless persons; these beds include emergency, transitional and permanent housing. Below is a summary of changes within these beds from 2015 to 2016.</w:t>
      </w:r>
    </w:p>
    <w:p w14:paraId="68E591D4" w14:textId="77777777" w:rsidR="00767DD1" w:rsidRPr="004D66BA" w:rsidRDefault="00767DD1" w:rsidP="006F1A31">
      <w:pPr>
        <w:spacing w:after="0" w:line="240" w:lineRule="auto"/>
        <w:contextualSpacing/>
        <w:rPr>
          <w:sz w:val="20"/>
          <w:szCs w:val="24"/>
        </w:rPr>
      </w:pPr>
    </w:p>
    <w:p w14:paraId="2A5227D6" w14:textId="633B6F91" w:rsidR="00767DD1" w:rsidRPr="00767DD1" w:rsidRDefault="4AD23C44" w:rsidP="00767DD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4AD23C44">
        <w:rPr>
          <w:b/>
          <w:bCs/>
          <w:i/>
          <w:iCs/>
          <w:sz w:val="20"/>
          <w:szCs w:val="20"/>
        </w:rPr>
        <w:t xml:space="preserve">Emergency Year-Round Bed: </w:t>
      </w:r>
      <w:r w:rsidRPr="4AD23C44">
        <w:rPr>
          <w:i/>
          <w:iCs/>
          <w:sz w:val="20"/>
          <w:szCs w:val="20"/>
        </w:rPr>
        <w:t>The year-round bed count decreased from 314 to 307</w:t>
      </w:r>
      <w:r w:rsidRPr="4AD23C44">
        <w:rPr>
          <w:sz w:val="20"/>
          <w:szCs w:val="20"/>
        </w:rPr>
        <w:t xml:space="preserve">. </w:t>
      </w:r>
    </w:p>
    <w:p w14:paraId="73B74880" w14:textId="5574B693" w:rsidR="00767DD1" w:rsidRDefault="4AD23C44" w:rsidP="00767DD1">
      <w:pPr>
        <w:spacing w:after="0" w:line="240" w:lineRule="auto"/>
        <w:rPr>
          <w:sz w:val="20"/>
          <w:szCs w:val="24"/>
        </w:rPr>
      </w:pPr>
      <w:r w:rsidRPr="4AD23C44">
        <w:rPr>
          <w:sz w:val="20"/>
          <w:szCs w:val="20"/>
        </w:rPr>
        <w:t>The specific factors that contributed were a decrease in five beds at the City Mission and two beds at Catholic Charities.</w:t>
      </w:r>
    </w:p>
    <w:p w14:paraId="6C9689DB" w14:textId="596544B8" w:rsidR="00767DD1" w:rsidRPr="00767DD1" w:rsidRDefault="00767DD1" w:rsidP="00767DD1">
      <w:pPr>
        <w:spacing w:after="0" w:line="240" w:lineRule="auto"/>
        <w:rPr>
          <w:sz w:val="20"/>
          <w:szCs w:val="24"/>
        </w:rPr>
      </w:pPr>
      <w:r>
        <w:t xml:space="preserve"> </w:t>
      </w:r>
    </w:p>
    <w:p w14:paraId="33C7943B" w14:textId="670F5ADA" w:rsidR="00767DD1" w:rsidRPr="00767DD1" w:rsidRDefault="4AD23C44" w:rsidP="4AD23C44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b/>
          <w:bCs/>
          <w:i/>
          <w:iCs/>
          <w:sz w:val="20"/>
          <w:szCs w:val="20"/>
        </w:rPr>
        <w:t xml:space="preserve">Emergency Overflow Beds: </w:t>
      </w:r>
      <w:r w:rsidRPr="4AD23C44">
        <w:rPr>
          <w:i/>
          <w:iCs/>
          <w:sz w:val="20"/>
          <w:szCs w:val="20"/>
        </w:rPr>
        <w:t>Overflow beds increased from 127 to 268.</w:t>
      </w:r>
    </w:p>
    <w:p w14:paraId="78DC5940" w14:textId="3F8BC505" w:rsidR="00F0459D" w:rsidRDefault="4AD23C44" w:rsidP="00F0459D">
      <w:pPr>
        <w:spacing w:after="0" w:line="240" w:lineRule="auto"/>
        <w:rPr>
          <w:sz w:val="20"/>
          <w:szCs w:val="24"/>
        </w:rPr>
      </w:pPr>
      <w:r w:rsidRPr="4AD23C44">
        <w:rPr>
          <w:sz w:val="20"/>
          <w:szCs w:val="20"/>
        </w:rPr>
        <w:t>The specific factor that contributed was an additional 170 DSS Beds added this year.</w:t>
      </w:r>
    </w:p>
    <w:p w14:paraId="6F037360" w14:textId="77777777" w:rsidR="00F0459D" w:rsidRPr="00F0459D" w:rsidRDefault="00F0459D" w:rsidP="00F0459D">
      <w:pPr>
        <w:spacing w:after="0" w:line="240" w:lineRule="auto"/>
        <w:rPr>
          <w:sz w:val="20"/>
          <w:szCs w:val="24"/>
        </w:rPr>
      </w:pPr>
    </w:p>
    <w:p w14:paraId="12A0D95C" w14:textId="08AAE203" w:rsidR="00767DD1" w:rsidRPr="00767DD1" w:rsidRDefault="4AD23C44" w:rsidP="4AD23C44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b/>
          <w:bCs/>
          <w:i/>
          <w:iCs/>
          <w:sz w:val="20"/>
          <w:szCs w:val="20"/>
        </w:rPr>
        <w:t>Transitional Beds:</w:t>
      </w:r>
      <w:r w:rsidRPr="4AD23C44">
        <w:rPr>
          <w:i/>
          <w:iCs/>
          <w:sz w:val="20"/>
          <w:szCs w:val="20"/>
        </w:rPr>
        <w:t xml:space="preserve"> The transitional bed count increased from 139 to 151. </w:t>
      </w:r>
    </w:p>
    <w:p w14:paraId="4C2318F3" w14:textId="09F1916D" w:rsidR="00F0459D" w:rsidRPr="00F0459D" w:rsidRDefault="4AD23C44" w:rsidP="00F0459D">
      <w:pPr>
        <w:spacing w:after="0" w:line="240" w:lineRule="auto"/>
        <w:rPr>
          <w:sz w:val="20"/>
          <w:szCs w:val="24"/>
        </w:rPr>
      </w:pPr>
      <w:r w:rsidRPr="4AD23C44">
        <w:rPr>
          <w:sz w:val="20"/>
          <w:szCs w:val="20"/>
        </w:rPr>
        <w:t>The specific factor that resulted in this increase was an additional 22 beds added by the City Mission.</w:t>
      </w:r>
    </w:p>
    <w:p w14:paraId="7F4DB6AF" w14:textId="77777777" w:rsidR="00F0459D" w:rsidRPr="00F0459D" w:rsidRDefault="00F0459D" w:rsidP="00F0459D">
      <w:pPr>
        <w:spacing w:after="0" w:line="240" w:lineRule="auto"/>
        <w:rPr>
          <w:sz w:val="20"/>
          <w:szCs w:val="24"/>
        </w:rPr>
      </w:pPr>
    </w:p>
    <w:p w14:paraId="0B20EA01" w14:textId="0B705BB6" w:rsidR="004D264F" w:rsidRPr="009C36CE" w:rsidRDefault="4AD23C44" w:rsidP="4AD23C4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4AD23C44">
        <w:rPr>
          <w:b/>
          <w:bCs/>
          <w:i/>
          <w:iCs/>
          <w:sz w:val="20"/>
          <w:szCs w:val="20"/>
        </w:rPr>
        <w:t xml:space="preserve">Permanent Housing Beds: </w:t>
      </w:r>
    </w:p>
    <w:p w14:paraId="765FBC02" w14:textId="38DC9A01" w:rsidR="004D264F" w:rsidRDefault="4AD23C44" w:rsidP="4AD23C44">
      <w:pPr>
        <w:pStyle w:val="ListParagraph"/>
        <w:numPr>
          <w:ilvl w:val="1"/>
          <w:numId w:val="4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b/>
          <w:bCs/>
          <w:i/>
          <w:iCs/>
          <w:sz w:val="20"/>
          <w:szCs w:val="20"/>
        </w:rPr>
        <w:t>Permanent Supportive Housing:</w:t>
      </w:r>
      <w:r w:rsidRPr="4AD23C44">
        <w:rPr>
          <w:i/>
          <w:iCs/>
          <w:sz w:val="20"/>
          <w:szCs w:val="20"/>
        </w:rPr>
        <w:t xml:space="preserve"> The PSH bed count decreased from 936 to 843.</w:t>
      </w:r>
    </w:p>
    <w:p w14:paraId="7807D410" w14:textId="7122E274" w:rsidR="009C36CE" w:rsidRPr="009C36CE" w:rsidRDefault="4AD23C44" w:rsidP="009C36CE">
      <w:pPr>
        <w:spacing w:after="0" w:line="240" w:lineRule="auto"/>
        <w:rPr>
          <w:sz w:val="20"/>
          <w:szCs w:val="24"/>
        </w:rPr>
      </w:pPr>
      <w:r w:rsidRPr="4AD23C44">
        <w:rPr>
          <w:sz w:val="20"/>
          <w:szCs w:val="20"/>
        </w:rPr>
        <w:t xml:space="preserve">The specific factor for this is a change in the number of beds utilized by families within multiple rental programs: HATAS S+C, HATAS Pathways I, HATAS Pathways II, and Hope House. </w:t>
      </w:r>
    </w:p>
    <w:p w14:paraId="1C0B5F83" w14:textId="77777777" w:rsidR="009C36CE" w:rsidRDefault="4AD23C44" w:rsidP="4AD23C44">
      <w:pPr>
        <w:pStyle w:val="ListParagraph"/>
        <w:numPr>
          <w:ilvl w:val="1"/>
          <w:numId w:val="4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b/>
          <w:bCs/>
          <w:i/>
          <w:iCs/>
          <w:sz w:val="20"/>
          <w:szCs w:val="20"/>
        </w:rPr>
        <w:t>Rapid Rehousing:</w:t>
      </w:r>
      <w:r w:rsidRPr="4AD23C44">
        <w:rPr>
          <w:i/>
          <w:iCs/>
          <w:sz w:val="20"/>
          <w:szCs w:val="20"/>
        </w:rPr>
        <w:t xml:space="preserve"> The Rapid Rehousing bed count increased from 42 to 53.</w:t>
      </w:r>
    </w:p>
    <w:p w14:paraId="0F15037D" w14:textId="0E1176E0" w:rsidR="009C36CE" w:rsidRPr="009C36CE" w:rsidRDefault="4AD23C44" w:rsidP="009C36CE">
      <w:pPr>
        <w:spacing w:after="0" w:line="240" w:lineRule="auto"/>
        <w:rPr>
          <w:sz w:val="20"/>
        </w:rPr>
      </w:pPr>
      <w:r w:rsidRPr="4AD23C44">
        <w:rPr>
          <w:sz w:val="20"/>
          <w:szCs w:val="20"/>
        </w:rPr>
        <w:t>The specific factor for this increase was the addition of Project HOST.</w:t>
      </w:r>
    </w:p>
    <w:p w14:paraId="52CCE95E" w14:textId="40AB21DA" w:rsidR="00DD2835" w:rsidRPr="009C36CE" w:rsidRDefault="4AD23C44" w:rsidP="4AD23C44">
      <w:pPr>
        <w:pStyle w:val="ListParagraph"/>
        <w:numPr>
          <w:ilvl w:val="1"/>
          <w:numId w:val="4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b/>
          <w:bCs/>
          <w:i/>
          <w:iCs/>
          <w:sz w:val="20"/>
          <w:szCs w:val="20"/>
        </w:rPr>
        <w:t>Chronic Beds:</w:t>
      </w:r>
      <w:r w:rsidRPr="4AD23C44">
        <w:rPr>
          <w:i/>
          <w:iCs/>
          <w:sz w:val="20"/>
          <w:szCs w:val="20"/>
        </w:rPr>
        <w:t xml:space="preserve"> The number of dedicated chronic beds increased from 103 to 106. </w:t>
      </w:r>
    </w:p>
    <w:p w14:paraId="5A4BED04" w14:textId="6EDB4285" w:rsidR="00767DD1" w:rsidRDefault="00767DD1" w:rsidP="006F1A31">
      <w:pPr>
        <w:spacing w:after="0" w:line="240" w:lineRule="auto"/>
        <w:rPr>
          <w:b/>
          <w:sz w:val="24"/>
          <w:szCs w:val="24"/>
        </w:rPr>
      </w:pPr>
    </w:p>
    <w:p w14:paraId="7C7D52B7" w14:textId="77777777" w:rsidR="00767DD1" w:rsidRDefault="00767DD1" w:rsidP="006F1A31">
      <w:pPr>
        <w:spacing w:after="0" w:line="240" w:lineRule="auto"/>
        <w:rPr>
          <w:b/>
          <w:sz w:val="24"/>
          <w:szCs w:val="24"/>
        </w:rPr>
      </w:pPr>
    </w:p>
    <w:p w14:paraId="2B4D4AE2" w14:textId="77777777" w:rsidR="009C36CE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6E9DCD15" w14:textId="77777777" w:rsidR="009C36CE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004CE71C" w14:textId="77777777" w:rsidR="009C36CE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214AD871" w14:textId="77777777" w:rsidR="009C36CE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4F5E3487" w14:textId="77777777" w:rsidR="009C36CE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6C120039" w14:textId="77777777" w:rsidR="009C36CE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099F7B1A" w14:textId="77777777" w:rsidR="009C36CE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4642599B" w14:textId="77777777" w:rsidR="009C36CE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7A745BE2" w14:textId="77777777" w:rsidR="009C36CE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5CF5DF5E" w14:textId="77777777" w:rsidR="009C36CE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5F86F323" w14:textId="77777777" w:rsidR="009C36CE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7E664956" w14:textId="77777777" w:rsidR="009C36CE" w:rsidRPr="00D509B6" w:rsidRDefault="009C36CE" w:rsidP="006F1A31">
      <w:pPr>
        <w:spacing w:after="0" w:line="240" w:lineRule="auto"/>
        <w:rPr>
          <w:b/>
          <w:sz w:val="24"/>
          <w:szCs w:val="24"/>
        </w:rPr>
      </w:pPr>
    </w:p>
    <w:p w14:paraId="1C59ADC5" w14:textId="77777777" w:rsidR="00710814" w:rsidRDefault="00710814" w:rsidP="006F1A31">
      <w:pPr>
        <w:spacing w:after="0" w:line="240" w:lineRule="auto"/>
        <w:contextualSpacing/>
        <w:rPr>
          <w:b/>
          <w:sz w:val="20"/>
          <w:szCs w:val="24"/>
        </w:rPr>
      </w:pPr>
    </w:p>
    <w:p w14:paraId="49602DDD" w14:textId="1A96DB35" w:rsidR="00EF34BA" w:rsidRDefault="4AD23C44" w:rsidP="006F1A31">
      <w:pPr>
        <w:spacing w:after="0" w:line="240" w:lineRule="auto"/>
        <w:contextualSpacing/>
        <w:jc w:val="center"/>
        <w:rPr>
          <w:b/>
          <w:sz w:val="20"/>
          <w:szCs w:val="24"/>
        </w:rPr>
      </w:pPr>
      <w:r w:rsidRPr="4AD23C44">
        <w:rPr>
          <w:b/>
          <w:bCs/>
          <w:sz w:val="20"/>
          <w:szCs w:val="20"/>
        </w:rPr>
        <w:lastRenderedPageBreak/>
        <w:t>Annual Comparison of the Point in Time Count</w:t>
      </w:r>
    </w:p>
    <w:p w14:paraId="071DCE23" w14:textId="52CC0866" w:rsidR="006F1A31" w:rsidRDefault="4AD23C44" w:rsidP="006F1A31">
      <w:pPr>
        <w:spacing w:after="0" w:line="240" w:lineRule="auto"/>
        <w:contextualSpacing/>
        <w:rPr>
          <w:i/>
          <w:sz w:val="20"/>
          <w:szCs w:val="24"/>
        </w:rPr>
      </w:pPr>
      <w:r w:rsidRPr="4AD23C44">
        <w:rPr>
          <w:i/>
          <w:iCs/>
          <w:sz w:val="20"/>
          <w:szCs w:val="20"/>
        </w:rPr>
        <w:t>Sheltered PIT Breakdown</w:t>
      </w:r>
    </w:p>
    <w:p w14:paraId="69FAB172" w14:textId="32C147BB" w:rsidR="002A46D2" w:rsidRPr="006F1A31" w:rsidRDefault="4AD23C44" w:rsidP="00B46137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sz w:val="20"/>
          <w:szCs w:val="20"/>
        </w:rPr>
      </w:pPr>
      <w:r w:rsidRPr="4AD23C44">
        <w:rPr>
          <w:sz w:val="20"/>
          <w:szCs w:val="20"/>
        </w:rPr>
        <w:t xml:space="preserve">When comparing the 2016 (722 persons) sheltered PIT with the 2015 (577 persons) PIT an increase in the total number of persons sheltered is noted. </w:t>
      </w:r>
    </w:p>
    <w:p w14:paraId="0F64B829" w14:textId="03F6D8C4" w:rsidR="00767DD1" w:rsidRPr="009C36CE" w:rsidRDefault="4AD23C44" w:rsidP="00B46137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sz w:val="20"/>
          <w:szCs w:val="20"/>
        </w:rPr>
      </w:pPr>
      <w:r w:rsidRPr="4AD23C44">
        <w:rPr>
          <w:sz w:val="20"/>
          <w:szCs w:val="20"/>
        </w:rPr>
        <w:t>In total, there was an increase of 145 persons utilizing services on the night of the count with a 144 person increase utilizing emergency shelters and an increase of 1 person utilizing transitional housing.</w:t>
      </w:r>
    </w:p>
    <w:p w14:paraId="15AE9212" w14:textId="77777777" w:rsidR="00767DD1" w:rsidRDefault="00767DD1" w:rsidP="006F1A31">
      <w:pPr>
        <w:spacing w:after="0" w:line="240" w:lineRule="auto"/>
        <w:rPr>
          <w:i/>
          <w:sz w:val="20"/>
          <w:szCs w:val="24"/>
        </w:rPr>
      </w:pPr>
    </w:p>
    <w:p w14:paraId="541030DD" w14:textId="786B0306" w:rsidR="006F1A31" w:rsidRDefault="4AD23C44" w:rsidP="006F1A31">
      <w:pPr>
        <w:spacing w:after="0" w:line="240" w:lineRule="auto"/>
        <w:rPr>
          <w:i/>
          <w:sz w:val="20"/>
          <w:szCs w:val="24"/>
        </w:rPr>
      </w:pPr>
      <w:r w:rsidRPr="4AD23C44">
        <w:rPr>
          <w:i/>
          <w:iCs/>
          <w:sz w:val="20"/>
          <w:szCs w:val="20"/>
        </w:rPr>
        <w:t>Sheltered PIT Subpopulation Information</w:t>
      </w:r>
    </w:p>
    <w:p w14:paraId="753543F6" w14:textId="68C9740B" w:rsidR="006F1A31" w:rsidRPr="006F1A31" w:rsidRDefault="4AD23C44" w:rsidP="4AD23C44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Chronically Homeless: Increased from 59 to 60.</w:t>
      </w:r>
    </w:p>
    <w:p w14:paraId="73E4D1CD" w14:textId="07DB33DF" w:rsidR="006F1A31" w:rsidRPr="006F1A31" w:rsidRDefault="4AD23C44" w:rsidP="4AD23C44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Chronically Homeless Families: Decreased from 2 to 1.</w:t>
      </w:r>
    </w:p>
    <w:p w14:paraId="25E97E49" w14:textId="7F61A8C8" w:rsidR="006F1A31" w:rsidRPr="006F1A31" w:rsidRDefault="4AD23C44" w:rsidP="4AD23C44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Chronically Homeless Vets: Decreased from 4 to 3.</w:t>
      </w:r>
    </w:p>
    <w:p w14:paraId="21E158EF" w14:textId="293ECDC9" w:rsidR="006F1A31" w:rsidRPr="00E51848" w:rsidRDefault="4AD23C44" w:rsidP="4AD23C44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Adults with a Serious Mental Illness: Decreased from 59 to 58.</w:t>
      </w:r>
    </w:p>
    <w:p w14:paraId="26C2DC6E" w14:textId="0572D6C8" w:rsidR="00E51848" w:rsidRPr="00E51848" w:rsidRDefault="4AD23C44" w:rsidP="4AD23C44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Adults with a Substance Use Disorder: Decreased from 64 to 49.</w:t>
      </w:r>
    </w:p>
    <w:p w14:paraId="27D0FDE4" w14:textId="6F89A7B4" w:rsidR="00E51848" w:rsidRPr="00E51848" w:rsidRDefault="4AD23C44" w:rsidP="4AD23C44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Adults with HIV/AIDS: Decreased from 6 to 3.</w:t>
      </w:r>
    </w:p>
    <w:p w14:paraId="45C9B545" w14:textId="0EF38CC5" w:rsidR="00E51848" w:rsidRPr="006F1A31" w:rsidRDefault="4AD23C44" w:rsidP="4AD23C44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Victims of Domestic Violence: Increased from 19 to 43.</w:t>
      </w:r>
    </w:p>
    <w:p w14:paraId="3A77A094" w14:textId="77777777" w:rsidR="006F1A31" w:rsidRDefault="006F1A31" w:rsidP="006F1A31">
      <w:pPr>
        <w:spacing w:after="0" w:line="240" w:lineRule="auto"/>
        <w:rPr>
          <w:sz w:val="20"/>
          <w:szCs w:val="24"/>
        </w:rPr>
      </w:pPr>
    </w:p>
    <w:p w14:paraId="774D8823" w14:textId="1715CD6D" w:rsidR="006C66EC" w:rsidRDefault="006C66EC" w:rsidP="006C66EC">
      <w:pPr>
        <w:spacing w:after="0" w:line="240" w:lineRule="auto"/>
        <w:jc w:val="center"/>
        <w:rPr>
          <w:i/>
          <w:sz w:val="20"/>
          <w:szCs w:val="24"/>
        </w:rPr>
      </w:pPr>
    </w:p>
    <w:p w14:paraId="260B94FD" w14:textId="7E886ACC" w:rsidR="004D66BA" w:rsidRDefault="4AD23C44" w:rsidP="006F1A31">
      <w:pPr>
        <w:spacing w:after="0" w:line="240" w:lineRule="auto"/>
        <w:rPr>
          <w:i/>
          <w:sz w:val="20"/>
          <w:szCs w:val="24"/>
        </w:rPr>
      </w:pPr>
      <w:r w:rsidRPr="4AD23C44">
        <w:rPr>
          <w:i/>
          <w:iCs/>
          <w:sz w:val="20"/>
          <w:szCs w:val="20"/>
        </w:rPr>
        <w:t xml:space="preserve">Unsheltered PIT breakdown </w:t>
      </w:r>
    </w:p>
    <w:p w14:paraId="260B94FE" w14:textId="73DE6559" w:rsidR="004D66BA" w:rsidRPr="004D66BA" w:rsidRDefault="4AD23C44" w:rsidP="00B461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4AD23C44">
        <w:rPr>
          <w:sz w:val="20"/>
          <w:szCs w:val="20"/>
        </w:rPr>
        <w:t xml:space="preserve">When comparing the 2016 unsheltered PIT with the 2015 PIT a 6 person increase was noted. </w:t>
      </w:r>
    </w:p>
    <w:p w14:paraId="260B94FF" w14:textId="7EF9DE2A" w:rsidR="004D66BA" w:rsidRDefault="4AD23C44" w:rsidP="00B461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4AD23C44">
        <w:rPr>
          <w:sz w:val="20"/>
          <w:szCs w:val="20"/>
        </w:rPr>
        <w:t>In 2016 there were 26 unsheltered individuals identified compared to 20 unsheltered individuals counted in 2015.</w:t>
      </w:r>
    </w:p>
    <w:p w14:paraId="08462B4D" w14:textId="77777777" w:rsidR="00DD2835" w:rsidRDefault="00DD2835" w:rsidP="00DD2835">
      <w:pPr>
        <w:pStyle w:val="ListParagraph"/>
        <w:spacing w:after="0" w:line="240" w:lineRule="auto"/>
        <w:rPr>
          <w:sz w:val="20"/>
          <w:szCs w:val="24"/>
        </w:rPr>
      </w:pPr>
    </w:p>
    <w:p w14:paraId="4E99E61C" w14:textId="58B2299B" w:rsidR="00DD2835" w:rsidRPr="00DD2835" w:rsidRDefault="4AD23C44" w:rsidP="00DD2835">
      <w:pPr>
        <w:spacing w:after="0" w:line="240" w:lineRule="auto"/>
        <w:rPr>
          <w:i/>
          <w:sz w:val="20"/>
          <w:szCs w:val="24"/>
        </w:rPr>
      </w:pPr>
      <w:r w:rsidRPr="4AD23C44">
        <w:rPr>
          <w:i/>
          <w:iCs/>
          <w:sz w:val="20"/>
          <w:szCs w:val="20"/>
        </w:rPr>
        <w:t>Unsheltered PIT Subpopulation Information</w:t>
      </w:r>
    </w:p>
    <w:p w14:paraId="6AD9B85C" w14:textId="7ADF56FA" w:rsidR="00DD2835" w:rsidRPr="006F1A31" w:rsidRDefault="4AD23C44" w:rsidP="00B461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Chronically Homeless: Increased from 19 to 20.</w:t>
      </w:r>
    </w:p>
    <w:p w14:paraId="3D8291BD" w14:textId="2BB65CA7" w:rsidR="00DD2835" w:rsidRPr="006F1A31" w:rsidRDefault="4AD23C44" w:rsidP="00B461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Chronically Homeless Families: Stayed the same at 0.</w:t>
      </w:r>
    </w:p>
    <w:p w14:paraId="551DE44A" w14:textId="41BDCBC3" w:rsidR="00DD2835" w:rsidRPr="006F1A31" w:rsidRDefault="4AD23C44" w:rsidP="00B461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Chronically Homeless Vets: Stayed the same at 2.</w:t>
      </w:r>
    </w:p>
    <w:p w14:paraId="76CBC28C" w14:textId="0720F975" w:rsidR="00DD2835" w:rsidRPr="00E51848" w:rsidRDefault="4AD23C44" w:rsidP="00B461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Adults with a Serious Mental Illness: Increased from 8 to 10.</w:t>
      </w:r>
    </w:p>
    <w:p w14:paraId="01F362A2" w14:textId="4292635D" w:rsidR="00DD2835" w:rsidRPr="00E51848" w:rsidRDefault="4AD23C44" w:rsidP="00B461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Adults with a Substance Use Disorder: Decreased from 16 to 11.</w:t>
      </w:r>
    </w:p>
    <w:p w14:paraId="711B985F" w14:textId="7895504E" w:rsidR="00DD2835" w:rsidRPr="00E51848" w:rsidRDefault="4AD23C44" w:rsidP="00B461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>Adults with HIV/AIDS: Stayed the same at 2.</w:t>
      </w:r>
    </w:p>
    <w:p w14:paraId="4AB16535" w14:textId="039BE35B" w:rsidR="00DD2835" w:rsidRPr="006F1A31" w:rsidRDefault="4AD23C44" w:rsidP="00B461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i/>
          <w:iCs/>
          <w:sz w:val="20"/>
          <w:szCs w:val="20"/>
        </w:rPr>
      </w:pPr>
      <w:r w:rsidRPr="4AD23C44">
        <w:rPr>
          <w:sz w:val="20"/>
          <w:szCs w:val="20"/>
        </w:rPr>
        <w:t xml:space="preserve">Victims of Domestic Violence: Increased from 4 to 5. </w:t>
      </w:r>
      <w:bookmarkStart w:id="0" w:name="_GoBack"/>
      <w:bookmarkEnd w:id="0"/>
    </w:p>
    <w:p w14:paraId="271D6065" w14:textId="77777777" w:rsidR="00DD2835" w:rsidRPr="00DD2835" w:rsidRDefault="00DD2835" w:rsidP="00DD2835">
      <w:pPr>
        <w:spacing w:after="0" w:line="240" w:lineRule="auto"/>
        <w:rPr>
          <w:sz w:val="20"/>
          <w:szCs w:val="24"/>
        </w:rPr>
      </w:pPr>
    </w:p>
    <w:p w14:paraId="0E20667F" w14:textId="77777777" w:rsidR="00DD2835" w:rsidRDefault="00DD2835" w:rsidP="00DD2835">
      <w:pPr>
        <w:pStyle w:val="ListParagraph"/>
        <w:spacing w:after="0" w:line="240" w:lineRule="auto"/>
        <w:rPr>
          <w:sz w:val="20"/>
          <w:szCs w:val="24"/>
        </w:rPr>
      </w:pPr>
    </w:p>
    <w:p w14:paraId="48595BA3" w14:textId="77777777" w:rsidR="00DD2835" w:rsidRDefault="00DD2835" w:rsidP="00DD2835">
      <w:pPr>
        <w:pStyle w:val="ListParagraph"/>
        <w:spacing w:after="0" w:line="240" w:lineRule="auto"/>
        <w:rPr>
          <w:sz w:val="20"/>
          <w:szCs w:val="24"/>
        </w:rPr>
      </w:pPr>
    </w:p>
    <w:sectPr w:rsidR="00DD2835" w:rsidSect="00D509B6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B9503" w14:textId="77777777" w:rsidR="00C42768" w:rsidRDefault="00C42768" w:rsidP="00F87290">
      <w:pPr>
        <w:spacing w:after="0" w:line="240" w:lineRule="auto"/>
      </w:pPr>
      <w:r>
        <w:separator/>
      </w:r>
    </w:p>
  </w:endnote>
  <w:endnote w:type="continuationSeparator" w:id="0">
    <w:p w14:paraId="260B9504" w14:textId="77777777" w:rsidR="00C42768" w:rsidRDefault="00C42768" w:rsidP="00F8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9505" w14:textId="3CC5A4DA" w:rsidR="00F87290" w:rsidRPr="00DD2835" w:rsidRDefault="00DD2835" w:rsidP="00DD2835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521B49" wp14:editId="3F625C27">
          <wp:simplePos x="0" y="0"/>
          <wp:positionH relativeFrom="margin">
            <wp:posOffset>5438775</wp:posOffset>
          </wp:positionH>
          <wp:positionV relativeFrom="paragraph">
            <wp:posOffset>-438150</wp:posOffset>
          </wp:positionV>
          <wp:extent cx="990600" cy="5905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B9501" w14:textId="77777777" w:rsidR="00C42768" w:rsidRDefault="00C42768" w:rsidP="00F87290">
      <w:pPr>
        <w:spacing w:after="0" w:line="240" w:lineRule="auto"/>
      </w:pPr>
      <w:r>
        <w:separator/>
      </w:r>
    </w:p>
  </w:footnote>
  <w:footnote w:type="continuationSeparator" w:id="0">
    <w:p w14:paraId="260B9502" w14:textId="77777777" w:rsidR="00C42768" w:rsidRDefault="00C42768" w:rsidP="00F8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5BA5"/>
    <w:multiLevelType w:val="hybridMultilevel"/>
    <w:tmpl w:val="B45C99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5153BD"/>
    <w:multiLevelType w:val="hybridMultilevel"/>
    <w:tmpl w:val="662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370C"/>
    <w:multiLevelType w:val="hybridMultilevel"/>
    <w:tmpl w:val="324CDA1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6445BE8"/>
    <w:multiLevelType w:val="hybridMultilevel"/>
    <w:tmpl w:val="1C8C7D7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51043EB8"/>
    <w:multiLevelType w:val="hybridMultilevel"/>
    <w:tmpl w:val="5018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8"/>
    <w:rsid w:val="000208CE"/>
    <w:rsid w:val="0006486E"/>
    <w:rsid w:val="00067286"/>
    <w:rsid w:val="0008358F"/>
    <w:rsid w:val="000904DF"/>
    <w:rsid w:val="00140679"/>
    <w:rsid w:val="00145D92"/>
    <w:rsid w:val="00165524"/>
    <w:rsid w:val="001E51CD"/>
    <w:rsid w:val="00253786"/>
    <w:rsid w:val="00254645"/>
    <w:rsid w:val="002A46D2"/>
    <w:rsid w:val="002A7645"/>
    <w:rsid w:val="003479D2"/>
    <w:rsid w:val="00493276"/>
    <w:rsid w:val="004B44A0"/>
    <w:rsid w:val="004D264F"/>
    <w:rsid w:val="004D66BA"/>
    <w:rsid w:val="00506F68"/>
    <w:rsid w:val="006354E9"/>
    <w:rsid w:val="006C2FEE"/>
    <w:rsid w:val="006C66EC"/>
    <w:rsid w:val="006F1A31"/>
    <w:rsid w:val="00710814"/>
    <w:rsid w:val="00733832"/>
    <w:rsid w:val="00767DD1"/>
    <w:rsid w:val="00785C35"/>
    <w:rsid w:val="007976D7"/>
    <w:rsid w:val="007A7196"/>
    <w:rsid w:val="008408BD"/>
    <w:rsid w:val="008F092C"/>
    <w:rsid w:val="00976694"/>
    <w:rsid w:val="009C36CE"/>
    <w:rsid w:val="00A11F8F"/>
    <w:rsid w:val="00A17205"/>
    <w:rsid w:val="00A26CCB"/>
    <w:rsid w:val="00B46137"/>
    <w:rsid w:val="00B47892"/>
    <w:rsid w:val="00B83B6D"/>
    <w:rsid w:val="00C42768"/>
    <w:rsid w:val="00D03DBF"/>
    <w:rsid w:val="00D43EF9"/>
    <w:rsid w:val="00D509B6"/>
    <w:rsid w:val="00D51C80"/>
    <w:rsid w:val="00D61961"/>
    <w:rsid w:val="00DD2835"/>
    <w:rsid w:val="00E016B9"/>
    <w:rsid w:val="00E21FCA"/>
    <w:rsid w:val="00E51848"/>
    <w:rsid w:val="00EF34BA"/>
    <w:rsid w:val="00F0459D"/>
    <w:rsid w:val="00F25C37"/>
    <w:rsid w:val="00F87290"/>
    <w:rsid w:val="00F962A1"/>
    <w:rsid w:val="4AD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0B94E8"/>
  <w15:docId w15:val="{DFFBDFFB-37AB-4AD3-B995-A7AD2D03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90"/>
  </w:style>
  <w:style w:type="paragraph" w:styleId="Footer">
    <w:name w:val="footer"/>
    <w:basedOn w:val="Normal"/>
    <w:link w:val="FooterChar"/>
    <w:uiPriority w:val="99"/>
    <w:unhideWhenUsed/>
    <w:rsid w:val="00F8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90"/>
  </w:style>
  <w:style w:type="paragraph" w:styleId="ListParagraph">
    <w:name w:val="List Paragraph"/>
    <w:basedOn w:val="Normal"/>
    <w:uiPriority w:val="34"/>
    <w:qFormat/>
    <w:rsid w:val="00635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llaborative%20Applicant\CoC%20Unit%20Documents\CoC%20Template.dotx" TargetMode="External"/></Relationships>
</file>

<file path=word/theme/theme1.xml><?xml version="1.0" encoding="utf-8"?>
<a:theme xmlns:a="http://schemas.openxmlformats.org/drawingml/2006/main" name="Office Theme">
  <a:themeElements>
    <a:clrScheme name="CARES">
      <a:dk1>
        <a:sysClr val="windowText" lastClr="000000"/>
      </a:dk1>
      <a:lt1>
        <a:sysClr val="window" lastClr="FFFFFF"/>
      </a:lt1>
      <a:dk2>
        <a:srgbClr val="27124E"/>
      </a:dk2>
      <a:lt2>
        <a:srgbClr val="EDDEFA"/>
      </a:lt2>
      <a:accent1>
        <a:srgbClr val="52138B"/>
      </a:accent1>
      <a:accent2>
        <a:srgbClr val="7F7F7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7SYFENAVC2T6-1551107382-170</_dlc_DocId>
    <_dlc_DocIdUrl xmlns="ed321172-628b-4bc3-b254-6002e76b8fe9">
      <Url>https://caresny.sharepoint.com/sites/coc/_layouts/15/DocIdRedir.aspx?ID=7SYFENAVC2T6-1551107382-170</Url>
      <Description>7SYFENAVC2T6-1551107382-170</Description>
    </_dlc_DocIdUrl>
    <FY xmlns="55ba8187-8469-4633-af55-19563cd0f869" xsi:nil="true"/>
    <County xmlns="55ba8187-8469-4633-af55-19563cd0f869" xsi:nil="true"/>
    <Draft_x002f_Final xmlns="55ba8187-8469-4633-af55-19563cd0f8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B1492F08584DB73B30FE33CC0472" ma:contentTypeVersion="7" ma:contentTypeDescription="Create a new document." ma:contentTypeScope="" ma:versionID="f8952b6641b6db8ee2897efd35272e7c">
  <xsd:schema xmlns:xsd="http://www.w3.org/2001/XMLSchema" xmlns:xs="http://www.w3.org/2001/XMLSchema" xmlns:p="http://schemas.microsoft.com/office/2006/metadata/properties" xmlns:ns2="ed321172-628b-4bc3-b254-6002e76b8fe9" xmlns:ns3="55ba8187-8469-4633-af55-19563cd0f869" targetNamespace="http://schemas.microsoft.com/office/2006/metadata/properties" ma:root="true" ma:fieldsID="62e33f089f264e246efd62f30a279753" ns2:_="" ns3:_="">
    <xsd:import namespace="ed321172-628b-4bc3-b254-6002e76b8fe9"/>
    <xsd:import namespace="55ba8187-8469-4633-af55-19563cd0f8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8187-8469-4633-af55-19563cd0f869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04580F-395D-4637-95CA-833103FCCC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5ba8187-8469-4633-af55-19563cd0f869"/>
    <ds:schemaRef ds:uri="http://purl.org/dc/terms/"/>
    <ds:schemaRef ds:uri="ed321172-628b-4bc3-b254-6002e76b8fe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95BA13-353D-4EA1-AA01-06B636C7E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55ba8187-8469-4633-af55-19563cd0f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62AC8-B813-4AAE-8FE5-88E768376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56205-7F2B-421B-9993-C195EEDCB2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 Template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Kelsey Addy</cp:lastModifiedBy>
  <cp:revision>14</cp:revision>
  <cp:lastPrinted>2016-04-22T13:46:00Z</cp:lastPrinted>
  <dcterms:created xsi:type="dcterms:W3CDTF">2016-04-21T20:28:00Z</dcterms:created>
  <dcterms:modified xsi:type="dcterms:W3CDTF">2016-04-25T20:50:00Z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2b8a75b8-bb79-4cec-a63b-c0dabcb245e6</vt:lpwstr>
  </property>
  <property fmtid="{D5CDD505-2E9C-101B-9397-08002B2CF9AE}" pid="3" name="ContentTypeId">
    <vt:lpwstr>0x0101006EB9B1492F08584DB73B30FE33CC0472</vt:lpwstr>
  </property>
</Properties>
</file>