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BFC46C" w14:textId="3CBF8623" w:rsidR="00284A15" w:rsidRPr="00A75FD8" w:rsidRDefault="003543AD" w:rsidP="00284A15">
      <w:pPr>
        <w:pStyle w:val="Title"/>
        <w:rPr>
          <w:color w:val="7030A0"/>
          <w:sz w:val="40"/>
        </w:rPr>
      </w:pPr>
      <w:r>
        <w:rPr>
          <w:color w:val="7030A0"/>
          <w:sz w:val="40"/>
        </w:rPr>
        <w:t xml:space="preserve">Columbia Greene </w:t>
      </w:r>
      <w:r w:rsidR="00C97CFC">
        <w:rPr>
          <w:color w:val="7030A0"/>
          <w:sz w:val="40"/>
        </w:rPr>
        <w:t>Housing Coalition</w:t>
      </w:r>
      <w:r w:rsidR="00284A15" w:rsidRPr="00A75FD8">
        <w:rPr>
          <w:color w:val="7030A0"/>
          <w:sz w:val="40"/>
        </w:rPr>
        <w:t xml:space="preserve">: </w:t>
      </w:r>
    </w:p>
    <w:p w14:paraId="3ADF3608" w14:textId="77777777" w:rsidR="00F52619" w:rsidRPr="00A75FD8" w:rsidRDefault="00284A15" w:rsidP="00284A15">
      <w:pPr>
        <w:pStyle w:val="Title"/>
        <w:rPr>
          <w:color w:val="7030A0"/>
          <w:sz w:val="40"/>
        </w:rPr>
      </w:pPr>
      <w:r w:rsidRPr="00A75FD8">
        <w:rPr>
          <w:color w:val="7030A0"/>
          <w:sz w:val="40"/>
        </w:rPr>
        <w:t>Rank and Review Process</w:t>
      </w:r>
    </w:p>
    <w:p w14:paraId="20B12229" w14:textId="21523EA8" w:rsidR="00593AF9" w:rsidRDefault="00593AF9" w:rsidP="00593AF9">
      <w:pPr>
        <w:rPr>
          <w:rStyle w:val="SubtleEmphasis"/>
        </w:rPr>
      </w:pPr>
      <w:r>
        <w:rPr>
          <w:rStyle w:val="SubtleEmphasis"/>
          <w:i w:val="0"/>
          <w:color w:val="auto"/>
        </w:rPr>
        <w:t xml:space="preserve">In the </w:t>
      </w:r>
      <w:r w:rsidR="00036EA1">
        <w:rPr>
          <w:rStyle w:val="SubtleEmphasis"/>
          <w:i w:val="0"/>
          <w:color w:val="auto"/>
        </w:rPr>
        <w:t>Columbia Greene</w:t>
      </w:r>
      <w:r w:rsidR="009D48E5">
        <w:rPr>
          <w:rStyle w:val="SubtleEmphasis"/>
          <w:i w:val="0"/>
          <w:color w:val="auto"/>
        </w:rPr>
        <w:t xml:space="preserve"> Housing Coalition</w:t>
      </w:r>
      <w:r>
        <w:rPr>
          <w:rStyle w:val="SubtleEmphasis"/>
          <w:i w:val="0"/>
          <w:color w:val="auto"/>
        </w:rPr>
        <w:t xml:space="preserve"> (</w:t>
      </w:r>
      <w:r w:rsidR="00036EA1">
        <w:rPr>
          <w:rStyle w:val="SubtleEmphasis"/>
          <w:i w:val="0"/>
          <w:color w:val="auto"/>
        </w:rPr>
        <w:t>CG</w:t>
      </w:r>
      <w:r w:rsidR="009D48E5">
        <w:rPr>
          <w:rStyle w:val="SubtleEmphasis"/>
          <w:i w:val="0"/>
          <w:color w:val="auto"/>
        </w:rPr>
        <w:t>HC</w:t>
      </w:r>
      <w:r>
        <w:rPr>
          <w:rStyle w:val="SubtleEmphasis"/>
          <w:i w:val="0"/>
          <w:color w:val="auto"/>
        </w:rPr>
        <w:t xml:space="preserve">), the </w:t>
      </w:r>
      <w:r w:rsidR="009D48E5">
        <w:rPr>
          <w:rStyle w:val="SubtleEmphasis"/>
          <w:i w:val="0"/>
          <w:color w:val="auto"/>
        </w:rPr>
        <w:t>Rank</w:t>
      </w:r>
      <w:r w:rsidR="00036EA1">
        <w:rPr>
          <w:rStyle w:val="SubtleEmphasis"/>
          <w:i w:val="0"/>
          <w:color w:val="auto"/>
        </w:rPr>
        <w:t>ing and Monitoring</w:t>
      </w:r>
      <w:r w:rsidR="009D48E5">
        <w:rPr>
          <w:rStyle w:val="SubtleEmphasis"/>
          <w:i w:val="0"/>
          <w:color w:val="auto"/>
        </w:rPr>
        <w:t xml:space="preserve"> </w:t>
      </w:r>
      <w:r>
        <w:rPr>
          <w:rStyle w:val="SubtleEmphasis"/>
          <w:i w:val="0"/>
          <w:color w:val="auto"/>
        </w:rPr>
        <w:t xml:space="preserve">Committee is charged with overseeing the Rank and Review process. As </w:t>
      </w:r>
      <w:r w:rsidR="006D2C69">
        <w:rPr>
          <w:rStyle w:val="SubtleEmphasis"/>
          <w:i w:val="0"/>
          <w:color w:val="auto"/>
        </w:rPr>
        <w:t>described</w:t>
      </w:r>
      <w:r>
        <w:rPr>
          <w:rStyle w:val="SubtleEmphasis"/>
          <w:i w:val="0"/>
          <w:color w:val="auto"/>
        </w:rPr>
        <w:t xml:space="preserve"> in the </w:t>
      </w:r>
      <w:r w:rsidR="00036EA1">
        <w:rPr>
          <w:rStyle w:val="SubtleEmphasis"/>
          <w:i w:val="0"/>
          <w:color w:val="auto"/>
        </w:rPr>
        <w:t>CGHC</w:t>
      </w:r>
      <w:r>
        <w:rPr>
          <w:rStyle w:val="SubtleEmphasis"/>
          <w:i w:val="0"/>
          <w:color w:val="auto"/>
        </w:rPr>
        <w:t xml:space="preserve"> bylaws, the </w:t>
      </w:r>
      <w:r w:rsidR="00036EA1">
        <w:rPr>
          <w:rStyle w:val="SubtleEmphasis"/>
          <w:i w:val="0"/>
          <w:color w:val="auto"/>
        </w:rPr>
        <w:t xml:space="preserve">Ranking and Monitoring Committee is responsible for reviewing and rank scoring </w:t>
      </w:r>
      <w:proofErr w:type="spellStart"/>
      <w:r w:rsidR="00036EA1">
        <w:rPr>
          <w:rStyle w:val="SubtleEmphasis"/>
          <w:i w:val="0"/>
          <w:color w:val="auto"/>
        </w:rPr>
        <w:t>CoC</w:t>
      </w:r>
      <w:proofErr w:type="spellEnd"/>
      <w:r w:rsidR="00036EA1">
        <w:rPr>
          <w:rStyle w:val="SubtleEmphasis"/>
          <w:i w:val="0"/>
          <w:color w:val="auto"/>
        </w:rPr>
        <w:t xml:space="preserve"> funding applications, and monitoring successful HUD funded </w:t>
      </w:r>
      <w:proofErr w:type="spellStart"/>
      <w:r w:rsidR="00036EA1">
        <w:rPr>
          <w:rStyle w:val="SubtleEmphasis"/>
          <w:i w:val="0"/>
          <w:color w:val="auto"/>
        </w:rPr>
        <w:t>CoC</w:t>
      </w:r>
      <w:proofErr w:type="spellEnd"/>
      <w:r w:rsidR="00036EA1">
        <w:rPr>
          <w:rStyle w:val="SubtleEmphasis"/>
          <w:i w:val="0"/>
          <w:color w:val="auto"/>
        </w:rPr>
        <w:t xml:space="preserve"> Projects through performance evaluations”. The </w:t>
      </w:r>
      <w:r w:rsidR="006D2C69">
        <w:rPr>
          <w:rStyle w:val="SubtleEmphasis"/>
          <w:i w:val="0"/>
          <w:color w:val="auto"/>
        </w:rPr>
        <w:t xml:space="preserve">Continuum of </w:t>
      </w:r>
      <w:r w:rsidR="00036EA1">
        <w:rPr>
          <w:rStyle w:val="SubtleEmphasis"/>
          <w:i w:val="0"/>
          <w:color w:val="auto"/>
        </w:rPr>
        <w:t>f</w:t>
      </w:r>
      <w:r>
        <w:rPr>
          <w:rStyle w:val="SubtleEmphasis"/>
          <w:i w:val="0"/>
          <w:color w:val="auto"/>
        </w:rPr>
        <w:t>ollow</w:t>
      </w:r>
      <w:r w:rsidR="00036EA1">
        <w:rPr>
          <w:rStyle w:val="SubtleEmphasis"/>
          <w:i w:val="0"/>
          <w:color w:val="auto"/>
        </w:rPr>
        <w:t>s</w:t>
      </w:r>
      <w:r>
        <w:rPr>
          <w:rStyle w:val="SubtleEmphasis"/>
          <w:i w:val="0"/>
          <w:color w:val="auto"/>
        </w:rPr>
        <w:t xml:space="preserve"> a collaborative process for the development of funding applications, including funding priorities and the number and type of applications. Each year the Rank and Review Application is established by the committee which is then reviewed and approved by full Membership.</w:t>
      </w:r>
    </w:p>
    <w:p w14:paraId="20289FBC" w14:textId="77777777" w:rsidR="0051038C" w:rsidRPr="0051038C" w:rsidRDefault="0051038C" w:rsidP="00284A15">
      <w:pPr>
        <w:rPr>
          <w:rStyle w:val="SubtleEmphasis"/>
        </w:rPr>
      </w:pPr>
      <w:r>
        <w:rPr>
          <w:rStyle w:val="SubtleEmphasis"/>
        </w:rPr>
        <w:t xml:space="preserve">Review and Approval of the Rank &amp; Review Application </w:t>
      </w:r>
    </w:p>
    <w:p w14:paraId="5184A612" w14:textId="26A4F85B" w:rsidR="00284A15" w:rsidRDefault="00593AF9" w:rsidP="00284A15">
      <w:r>
        <w:t xml:space="preserve">The Rank and Review process begins once the Collaborative Applicant submits the Grant Inventory Worksheet. </w:t>
      </w:r>
      <w:r w:rsidR="00284A15">
        <w:t xml:space="preserve">Once submitted, the </w:t>
      </w:r>
      <w:r w:rsidR="00036EA1">
        <w:t>Ranking and Monitoring</w:t>
      </w:r>
      <w:r w:rsidR="00284A15">
        <w:t xml:space="preserve"> Committee meets to discuss the previous year’s Rank &amp; Review application, process, and feedback from reviewers and projects. The committee considers </w:t>
      </w:r>
      <w:r>
        <w:t xml:space="preserve">information gained on behalf of the </w:t>
      </w:r>
      <w:proofErr w:type="spellStart"/>
      <w:r>
        <w:t>CoC</w:t>
      </w:r>
      <w:proofErr w:type="spellEnd"/>
      <w:r>
        <w:t xml:space="preserve"> over the past year and makes revisions to the application.</w:t>
      </w:r>
      <w:r w:rsidR="00284A15">
        <w:t xml:space="preserve"> The committee presents the revised draft of the application to the </w:t>
      </w:r>
      <w:r w:rsidR="00CA1FBA">
        <w:t>CG</w:t>
      </w:r>
      <w:r w:rsidR="009D48E5">
        <w:t>HC</w:t>
      </w:r>
      <w:r w:rsidR="00284A15">
        <w:t xml:space="preserve"> Board. </w:t>
      </w:r>
      <w:r w:rsidR="005E01B7">
        <w:t xml:space="preserve">Any additional changes to the application or review team suggested by the Board may be made by the committee.  </w:t>
      </w:r>
      <w:r w:rsidR="00284A15">
        <w:t xml:space="preserve">Once the </w:t>
      </w:r>
      <w:r w:rsidR="009D48E5">
        <w:t>Rank</w:t>
      </w:r>
      <w:r w:rsidR="00CA1FBA">
        <w:t>ing and Monitoring</w:t>
      </w:r>
      <w:r w:rsidR="009D48E5">
        <w:t xml:space="preserve"> C</w:t>
      </w:r>
      <w:r w:rsidR="005E01B7">
        <w:t xml:space="preserve">ommittee has updated the Board, the application </w:t>
      </w:r>
      <w:r w:rsidR="009D48E5">
        <w:t>is</w:t>
      </w:r>
      <w:r w:rsidR="005E01B7">
        <w:t xml:space="preserve"> presented to full Membership for the comment period. Any comments received from Membership are then considered by the committee for final decisions regarding further revisions. The Rank &amp; Review Application </w:t>
      </w:r>
      <w:r w:rsidR="009D48E5">
        <w:t>is</w:t>
      </w:r>
      <w:r w:rsidR="005E01B7">
        <w:t xml:space="preserve"> then finalized and shared with Membership for projects to complete. </w:t>
      </w:r>
    </w:p>
    <w:p w14:paraId="4455B602" w14:textId="77777777" w:rsidR="00E639AF" w:rsidRPr="0051038C" w:rsidRDefault="00E639AF" w:rsidP="00E639AF">
      <w:pPr>
        <w:rPr>
          <w:rStyle w:val="SubtleEmphasis"/>
        </w:rPr>
      </w:pPr>
      <w:r>
        <w:rPr>
          <w:rStyle w:val="SubtleEmphasis"/>
        </w:rPr>
        <w:t>Project Participation</w:t>
      </w:r>
    </w:p>
    <w:p w14:paraId="27343282" w14:textId="05743D74" w:rsidR="00E639AF" w:rsidRDefault="00E639AF" w:rsidP="00E639AF">
      <w:r>
        <w:t>Each renewal project completes a Rank &amp; Review Application for the</w:t>
      </w:r>
      <w:r w:rsidR="000444CF">
        <w:t xml:space="preserve"> renewal</w:t>
      </w:r>
      <w:r>
        <w:t xml:space="preserve"> project</w:t>
      </w:r>
      <w:r w:rsidR="000444CF">
        <w:t>.</w:t>
      </w:r>
      <w:r>
        <w:t xml:space="preserve"> The most recent APR submitted to HUD by the project is used to complete the Rank &amp; Review application</w:t>
      </w:r>
      <w:r w:rsidR="000444CF">
        <w:t>. Each application must be</w:t>
      </w:r>
      <w:r>
        <w:t xml:space="preserve"> completed</w:t>
      </w:r>
      <w:r w:rsidR="000444CF">
        <w:t xml:space="preserve"> (</w:t>
      </w:r>
      <w:r>
        <w:t>including all required attachments</w:t>
      </w:r>
      <w:r w:rsidR="000444CF">
        <w:t>)</w:t>
      </w:r>
      <w:r>
        <w:t xml:space="preserve"> and submitted on time in order to be considered complete and passed to the review team. At the time of submission, each project/agency is assigned an interview time with the review team. It is expected that each project will meet with the review team. </w:t>
      </w:r>
    </w:p>
    <w:p w14:paraId="68E3D1E9" w14:textId="77777777" w:rsidR="0051038C" w:rsidRPr="0051038C" w:rsidRDefault="0051038C" w:rsidP="0051038C">
      <w:pPr>
        <w:rPr>
          <w:rStyle w:val="SubtleEmphasis"/>
        </w:rPr>
      </w:pPr>
      <w:r>
        <w:rPr>
          <w:rStyle w:val="SubtleEmphasis"/>
        </w:rPr>
        <w:t>Reviewers</w:t>
      </w:r>
    </w:p>
    <w:p w14:paraId="06F8BB87" w14:textId="104C2D77" w:rsidR="0051038C" w:rsidRDefault="0051038C" w:rsidP="00284A15">
      <w:r>
        <w:t xml:space="preserve">Members of the review team are individuals from the community who are knowledgeable about the </w:t>
      </w:r>
      <w:proofErr w:type="spellStart"/>
      <w:r>
        <w:t>CoC</w:t>
      </w:r>
      <w:proofErr w:type="spellEnd"/>
      <w:r>
        <w:t xml:space="preserve"> and its providers. Reviewers are non-funded and objective individuals.</w:t>
      </w:r>
      <w:r w:rsidR="005E01B7">
        <w:t xml:space="preserve"> </w:t>
      </w:r>
      <w:r w:rsidR="009D48E5">
        <w:t>The Rank</w:t>
      </w:r>
      <w:r w:rsidR="00CA1FBA">
        <w:t xml:space="preserve">ing </w:t>
      </w:r>
      <w:r w:rsidR="009D48E5">
        <w:t xml:space="preserve">and </w:t>
      </w:r>
      <w:r w:rsidR="00CA1FBA">
        <w:t>Monitoring</w:t>
      </w:r>
      <w:r w:rsidR="009D48E5">
        <w:t xml:space="preserve"> Committee </w:t>
      </w:r>
      <w:r>
        <w:t>schedule</w:t>
      </w:r>
      <w:r w:rsidR="009D48E5">
        <w:t>s a day</w:t>
      </w:r>
      <w:r>
        <w:t xml:space="preserve"> for Rank &amp; Review project interviews and </w:t>
      </w:r>
      <w:r w:rsidR="00E639AF">
        <w:t>s</w:t>
      </w:r>
      <w:r>
        <w:t>coring to take place. Each reviewer is provided a copy of project application</w:t>
      </w:r>
      <w:r w:rsidR="000444CF">
        <w:t>s</w:t>
      </w:r>
      <w:r>
        <w:t xml:space="preserve"> and score form</w:t>
      </w:r>
      <w:r w:rsidR="000444CF">
        <w:t>s.</w:t>
      </w:r>
      <w:r w:rsidR="00E639AF">
        <w:t xml:space="preserve"> Once the review team </w:t>
      </w:r>
      <w:r w:rsidR="000444CF">
        <w:t>convenes</w:t>
      </w:r>
      <w:r w:rsidR="00E639AF">
        <w:t xml:space="preserve"> and </w:t>
      </w:r>
      <w:r w:rsidR="000444CF">
        <w:t>conducts</w:t>
      </w:r>
      <w:r w:rsidR="00E639AF">
        <w:t xml:space="preserve"> interviews with each project, the review team scores each application</w:t>
      </w:r>
      <w:r w:rsidR="000444CF">
        <w:t>.</w:t>
      </w:r>
      <w:r w:rsidR="00E639AF">
        <w:t xml:space="preserve"> </w:t>
      </w:r>
      <w:r w:rsidR="000444CF">
        <w:t>Th</w:t>
      </w:r>
      <w:r w:rsidR="00A700F2">
        <w:t>ese</w:t>
      </w:r>
      <w:r w:rsidR="000444CF">
        <w:t xml:space="preserve"> score</w:t>
      </w:r>
      <w:r w:rsidR="00A700F2">
        <w:t>s result</w:t>
      </w:r>
      <w:r w:rsidR="00E639AF">
        <w:t xml:space="preserve"> in the ranking. The review team provides any final comments t</w:t>
      </w:r>
      <w:r w:rsidR="009D48E5">
        <w:t>o be shared with projects or Membership</w:t>
      </w:r>
      <w:r w:rsidR="00E639AF">
        <w:t>.</w:t>
      </w:r>
    </w:p>
    <w:p w14:paraId="6EE5E016" w14:textId="658DCB5C" w:rsidR="00E639AF" w:rsidRDefault="00E639AF" w:rsidP="00284A15">
      <w:pPr>
        <w:rPr>
          <w:rStyle w:val="SubtleEmphasis"/>
        </w:rPr>
      </w:pPr>
      <w:r>
        <w:rPr>
          <w:rStyle w:val="SubtleEmphasis"/>
        </w:rPr>
        <w:lastRenderedPageBreak/>
        <w:t>Project Ranking</w:t>
      </w:r>
    </w:p>
    <w:p w14:paraId="43566C84" w14:textId="00EC98E5" w:rsidR="00E639AF" w:rsidRDefault="00E639AF" w:rsidP="00E639AF">
      <w:r>
        <w:t xml:space="preserve">The </w:t>
      </w:r>
      <w:r w:rsidR="000444CF">
        <w:t xml:space="preserve">project </w:t>
      </w:r>
      <w:r>
        <w:t xml:space="preserve">ranking is </w:t>
      </w:r>
      <w:r w:rsidR="000444CF">
        <w:t xml:space="preserve">first </w:t>
      </w:r>
      <w:r>
        <w:t xml:space="preserve">shared with the </w:t>
      </w:r>
      <w:r w:rsidR="009D48E5">
        <w:t>Rank</w:t>
      </w:r>
      <w:r w:rsidR="00CA1FBA">
        <w:t xml:space="preserve">ing </w:t>
      </w:r>
      <w:r w:rsidR="009D48E5">
        <w:t xml:space="preserve">and </w:t>
      </w:r>
      <w:r w:rsidR="00CA1FBA">
        <w:t>Monitoring</w:t>
      </w:r>
      <w:r w:rsidR="006D2C69">
        <w:t xml:space="preserve"> C</w:t>
      </w:r>
      <w:r>
        <w:t>ommittee</w:t>
      </w:r>
      <w:r w:rsidR="000444CF">
        <w:t xml:space="preserve">. The committee reviews the process and all scoring in order to </w:t>
      </w:r>
      <w:r>
        <w:t>adopt the ranking.</w:t>
      </w:r>
      <w:r w:rsidR="000444CF">
        <w:t xml:space="preserve"> P</w:t>
      </w:r>
      <w:r>
        <w:t>rojects projected to fall into Tier 2 are contacted and notified of their ranking and offered the opportunity to go over the project’s scores. Afterwards, the ranking is shared with Membership. At that time, each project receive</w:t>
      </w:r>
      <w:r w:rsidR="000444CF">
        <w:t>s</w:t>
      </w:r>
      <w:r>
        <w:t xml:space="preserve"> a copy of their individual scores and is given the opportunity to meet with the Collaborative Applicant to </w:t>
      </w:r>
      <w:r w:rsidR="000444CF">
        <w:t>debrief</w:t>
      </w:r>
      <w:r>
        <w:t xml:space="preserve">. </w:t>
      </w:r>
    </w:p>
    <w:p w14:paraId="1790D898" w14:textId="77777777" w:rsidR="00624EBA" w:rsidRPr="00F66AA8" w:rsidRDefault="00624EBA" w:rsidP="00624EBA">
      <w:pPr>
        <w:pStyle w:val="Default"/>
        <w:rPr>
          <w:rFonts w:asciiTheme="minorHAnsi" w:hAnsiTheme="minorHAnsi"/>
          <w:i/>
          <w:color w:val="595959" w:themeColor="text1" w:themeTint="A6"/>
          <w:sz w:val="21"/>
          <w:szCs w:val="21"/>
        </w:rPr>
      </w:pPr>
      <w:r w:rsidRPr="00F66AA8">
        <w:rPr>
          <w:rFonts w:asciiTheme="minorHAnsi" w:hAnsiTheme="minorHAnsi"/>
          <w:i/>
          <w:color w:val="595959" w:themeColor="text1" w:themeTint="A6"/>
          <w:sz w:val="21"/>
          <w:szCs w:val="21"/>
        </w:rPr>
        <w:t>Appeal Process</w:t>
      </w:r>
    </w:p>
    <w:p w14:paraId="2AD2074E" w14:textId="77777777" w:rsidR="00624EBA" w:rsidRPr="00F66AA8" w:rsidRDefault="00624EBA" w:rsidP="00624EBA">
      <w:pPr>
        <w:pStyle w:val="Default"/>
        <w:rPr>
          <w:rFonts w:asciiTheme="minorHAnsi" w:hAnsiTheme="minorHAnsi"/>
          <w:i/>
          <w:sz w:val="21"/>
          <w:szCs w:val="21"/>
        </w:rPr>
      </w:pPr>
    </w:p>
    <w:p w14:paraId="566EFBC6" w14:textId="77777777" w:rsidR="00624EBA" w:rsidRPr="00F66AA8" w:rsidRDefault="00624EBA" w:rsidP="00624EBA">
      <w:pPr>
        <w:pStyle w:val="Default"/>
        <w:spacing w:line="276" w:lineRule="auto"/>
        <w:rPr>
          <w:sz w:val="22"/>
          <w:szCs w:val="22"/>
        </w:rPr>
      </w:pPr>
      <w:r w:rsidRPr="00F66AA8">
        <w:rPr>
          <w:sz w:val="22"/>
          <w:szCs w:val="22"/>
        </w:rPr>
        <w:t xml:space="preserve">If during this debriefing, a mathematical error is found by the project, the error can be corrected, and notice of the correction will be provided to the NOFA Committee and the Board. Formal appeals can only be submitted by a project after a debriefing has been completed.  An appeal may not be submitted if the basis of the appeal is one of the following: the applicant did not answer all the questions on the application, the applicant did not submit the application with all required attachments, or the applicant did not submit by the required deadline. The appeals process applies </w:t>
      </w:r>
      <w:r w:rsidRPr="00F66AA8">
        <w:rPr>
          <w:sz w:val="22"/>
          <w:szCs w:val="22"/>
          <w:u w:val="single"/>
        </w:rPr>
        <w:t>only</w:t>
      </w:r>
      <w:r w:rsidRPr="00F66AA8">
        <w:rPr>
          <w:sz w:val="22"/>
          <w:szCs w:val="22"/>
        </w:rPr>
        <w:t xml:space="preserve"> to project ranking. There is no appeal for project </w:t>
      </w:r>
      <w:proofErr w:type="spellStart"/>
      <w:r w:rsidRPr="00F66AA8">
        <w:rPr>
          <w:sz w:val="22"/>
          <w:szCs w:val="22"/>
        </w:rPr>
        <w:t>tiering</w:t>
      </w:r>
      <w:proofErr w:type="spellEnd"/>
      <w:r w:rsidRPr="00F66AA8">
        <w:rPr>
          <w:sz w:val="22"/>
          <w:szCs w:val="22"/>
        </w:rPr>
        <w:t xml:space="preserve">. </w:t>
      </w:r>
    </w:p>
    <w:p w14:paraId="495EFF74" w14:textId="77777777" w:rsidR="00624EBA" w:rsidRDefault="00624EBA" w:rsidP="00E639AF"/>
    <w:p w14:paraId="2A200727" w14:textId="10942055" w:rsidR="00F67361" w:rsidRDefault="00F67361" w:rsidP="00F67361">
      <w:pPr>
        <w:rPr>
          <w:rStyle w:val="SubtleEmphasis"/>
        </w:rPr>
      </w:pPr>
      <w:r>
        <w:rPr>
          <w:rStyle w:val="SubtleEmphasis"/>
        </w:rPr>
        <w:t xml:space="preserve">Project </w:t>
      </w:r>
      <w:proofErr w:type="spellStart"/>
      <w:r>
        <w:rPr>
          <w:rStyle w:val="SubtleEmphasis"/>
        </w:rPr>
        <w:t>Tiering</w:t>
      </w:r>
      <w:proofErr w:type="spellEnd"/>
    </w:p>
    <w:p w14:paraId="59042F36" w14:textId="74A7E178" w:rsidR="00F67361" w:rsidRDefault="00F67361" w:rsidP="00F67361">
      <w:r>
        <w:t xml:space="preserve">When the NOFA is released, the priorities and </w:t>
      </w:r>
      <w:proofErr w:type="spellStart"/>
      <w:r>
        <w:t>tiering</w:t>
      </w:r>
      <w:proofErr w:type="spellEnd"/>
      <w:r>
        <w:t xml:space="preserve"> outlined in the application are strategically applied by the </w:t>
      </w:r>
      <w:proofErr w:type="spellStart"/>
      <w:r>
        <w:t>CoC</w:t>
      </w:r>
      <w:proofErr w:type="spellEnd"/>
      <w:r>
        <w:t xml:space="preserve"> to the project ranking. Reallocation, new projects, and other </w:t>
      </w:r>
      <w:proofErr w:type="spellStart"/>
      <w:r>
        <w:t>CoC</w:t>
      </w:r>
      <w:proofErr w:type="spellEnd"/>
      <w:r>
        <w:t xml:space="preserve"> priorities are considered through </w:t>
      </w:r>
      <w:proofErr w:type="spellStart"/>
      <w:r>
        <w:t>CoC</w:t>
      </w:r>
      <w:proofErr w:type="spellEnd"/>
      <w:r>
        <w:t xml:space="preserve"> </w:t>
      </w:r>
      <w:r w:rsidR="00E835A6">
        <w:t>discussions</w:t>
      </w:r>
      <w:r>
        <w:t xml:space="preserve">. The </w:t>
      </w:r>
      <w:proofErr w:type="spellStart"/>
      <w:r>
        <w:t>tiering</w:t>
      </w:r>
      <w:proofErr w:type="spellEnd"/>
      <w:r>
        <w:t xml:space="preserve"> is presented by the </w:t>
      </w:r>
      <w:r w:rsidR="00CA1FBA">
        <w:t>Ranking and Monitoring</w:t>
      </w:r>
      <w:r w:rsidR="00867CE6">
        <w:t xml:space="preserve"> Committee</w:t>
      </w:r>
      <w:r>
        <w:t xml:space="preserve"> </w:t>
      </w:r>
      <w:r w:rsidR="00867CE6">
        <w:t xml:space="preserve">to the Board who approves it to go to Membership for a vote. Membership votes on the </w:t>
      </w:r>
      <w:proofErr w:type="spellStart"/>
      <w:r w:rsidR="00867CE6">
        <w:t>tiering</w:t>
      </w:r>
      <w:proofErr w:type="spellEnd"/>
      <w:r w:rsidR="00867CE6">
        <w:t xml:space="preserve"> and approves the Project Listing and the </w:t>
      </w:r>
      <w:proofErr w:type="spellStart"/>
      <w:r w:rsidR="00867CE6">
        <w:t>CoC</w:t>
      </w:r>
      <w:proofErr w:type="spellEnd"/>
      <w:r w:rsidR="00867CE6">
        <w:t xml:space="preserve"> Application. </w:t>
      </w:r>
      <w:r>
        <w:t xml:space="preserve"> </w:t>
      </w:r>
    </w:p>
    <w:p w14:paraId="529FF495" w14:textId="77777777" w:rsidR="00624EBA" w:rsidRPr="00F66AA8" w:rsidRDefault="00624EBA" w:rsidP="00624EBA">
      <w:pPr>
        <w:rPr>
          <w:i/>
        </w:rPr>
      </w:pPr>
      <w:r w:rsidRPr="00F66AA8">
        <w:rPr>
          <w:i/>
        </w:rPr>
        <w:t>Bonus Projects</w:t>
      </w:r>
    </w:p>
    <w:p w14:paraId="5D76E6A6" w14:textId="77777777" w:rsidR="00624EBA" w:rsidRPr="00624EBA" w:rsidRDefault="00624EBA" w:rsidP="00624EBA">
      <w:pPr>
        <w:rPr>
          <w:sz w:val="22"/>
          <w:szCs w:val="22"/>
        </w:rPr>
      </w:pPr>
      <w:r w:rsidRPr="00F66AA8">
        <w:rPr>
          <w:sz w:val="22"/>
          <w:szCs w:val="22"/>
        </w:rPr>
        <w:t xml:space="preserve">Each year, there may be bonus funds available. The </w:t>
      </w:r>
      <w:proofErr w:type="spellStart"/>
      <w:r w:rsidRPr="00F66AA8">
        <w:rPr>
          <w:sz w:val="22"/>
          <w:szCs w:val="22"/>
        </w:rPr>
        <w:t>CoC</w:t>
      </w:r>
      <w:proofErr w:type="spellEnd"/>
      <w:r w:rsidRPr="00F66AA8">
        <w:rPr>
          <w:sz w:val="22"/>
          <w:szCs w:val="22"/>
        </w:rPr>
        <w:t xml:space="preserve"> is permitted to apply for one (1) bonus project, which will compete nationally against other bonus projects on a HUD scoring system set forth in the NOFA. HUD will notify the </w:t>
      </w:r>
      <w:proofErr w:type="spellStart"/>
      <w:r w:rsidRPr="00F66AA8">
        <w:rPr>
          <w:sz w:val="22"/>
          <w:szCs w:val="22"/>
        </w:rPr>
        <w:t>CoC’s</w:t>
      </w:r>
      <w:proofErr w:type="spellEnd"/>
      <w:r w:rsidRPr="00F66AA8">
        <w:rPr>
          <w:sz w:val="22"/>
          <w:szCs w:val="22"/>
        </w:rPr>
        <w:t xml:space="preserve"> what the bonus funds may be used for. The bonus project will complement and fill an unmet need. The application for a bonus project is a separate RFP. The reviewers will score and rank the bonus projects; however, there are no interviews for bonus projects. After the bonus projects are ranked, ranking is sent to membership. Bonus projects will be chosen with the goal of applying for all available funds.</w:t>
      </w:r>
      <w:r w:rsidRPr="00624EBA">
        <w:rPr>
          <w:sz w:val="22"/>
          <w:szCs w:val="22"/>
        </w:rPr>
        <w:t xml:space="preserve"> </w:t>
      </w:r>
    </w:p>
    <w:p w14:paraId="68D4E758" w14:textId="77777777" w:rsidR="00624EBA" w:rsidRDefault="00624EBA" w:rsidP="00F67361"/>
    <w:p w14:paraId="548F6EEA" w14:textId="77777777" w:rsidR="00624EBA" w:rsidRPr="00F66AA8" w:rsidRDefault="00624EBA" w:rsidP="00624EBA">
      <w:pPr>
        <w:rPr>
          <w:i/>
          <w:color w:val="595959" w:themeColor="text1" w:themeTint="A6"/>
        </w:rPr>
      </w:pPr>
      <w:r w:rsidRPr="00F66AA8">
        <w:rPr>
          <w:i/>
          <w:color w:val="595959" w:themeColor="text1" w:themeTint="A6"/>
        </w:rPr>
        <w:t>Reallocation</w:t>
      </w:r>
    </w:p>
    <w:p w14:paraId="1D9EEB44" w14:textId="77777777" w:rsidR="00624EBA" w:rsidRPr="00624EBA" w:rsidRDefault="00624EBA" w:rsidP="00624EBA">
      <w:pPr>
        <w:tabs>
          <w:tab w:val="left" w:pos="2970"/>
        </w:tabs>
        <w:spacing w:after="0" w:line="360" w:lineRule="auto"/>
        <w:rPr>
          <w:rFonts w:ascii="Cambria" w:eastAsia="Times New Roman" w:hAnsi="Cambria" w:cs="Times New Roman"/>
          <w:sz w:val="28"/>
          <w:szCs w:val="28"/>
        </w:rPr>
      </w:pPr>
      <w:r w:rsidRPr="00F66AA8">
        <w:t xml:space="preserve">In addition to the scoring criteria, all projects must meet a minimum threshold, which includes: participation in Coordinated Entry, participation in Point in Time, and participation within HMIS. Additionally, if a project consistently demonstrates unsatisfactory project performance outcomes and fails to make significant </w:t>
      </w:r>
      <w:r w:rsidRPr="00F66AA8">
        <w:lastRenderedPageBreak/>
        <w:t xml:space="preserve">changes to improve its performance, that project may be recommended for reallocation. A threshold review will take place after the Rank and Review process to ensure the threshold requirement has been met by each project. If the threshold has not been met, the Rank and Review team can recommend to the </w:t>
      </w:r>
      <w:proofErr w:type="spellStart"/>
      <w:r w:rsidRPr="00F66AA8">
        <w:t>CoC</w:t>
      </w:r>
      <w:proofErr w:type="spellEnd"/>
      <w:r w:rsidRPr="00F66AA8">
        <w:t xml:space="preserve"> Board possible reallocation or substantial amendments to the contract. </w:t>
      </w:r>
      <w:proofErr w:type="spellStart"/>
      <w:r w:rsidRPr="00F66AA8">
        <w:rPr>
          <w:rFonts w:eastAsia="Times New Roman" w:cs="Times New Roman"/>
        </w:rPr>
        <w:t>CoC</w:t>
      </w:r>
      <w:proofErr w:type="spellEnd"/>
      <w:r w:rsidRPr="00F66AA8">
        <w:rPr>
          <w:rFonts w:eastAsia="Times New Roman" w:cs="Times New Roman"/>
        </w:rPr>
        <w:t xml:space="preserve"> funded agencies may voluntarily choose to reallocate </w:t>
      </w:r>
      <w:proofErr w:type="spellStart"/>
      <w:r w:rsidRPr="00F66AA8">
        <w:rPr>
          <w:rFonts w:eastAsia="Times New Roman" w:cs="Times New Roman"/>
        </w:rPr>
        <w:t>CoC</w:t>
      </w:r>
      <w:proofErr w:type="spellEnd"/>
      <w:r w:rsidRPr="00F66AA8">
        <w:rPr>
          <w:rFonts w:eastAsia="Times New Roman" w:cs="Times New Roman"/>
        </w:rPr>
        <w:t xml:space="preserve"> funds. These will be reviewed by the Rank and Review team as well. Those agencies who choose to voluntarily reallocate will receive priority in the reallocation ranking process.</w:t>
      </w:r>
      <w:r w:rsidRPr="00624EBA">
        <w:rPr>
          <w:rFonts w:ascii="Cambria" w:eastAsia="Times New Roman" w:hAnsi="Cambria" w:cs="Times New Roman"/>
          <w:sz w:val="28"/>
          <w:szCs w:val="28"/>
        </w:rPr>
        <w:t xml:space="preserve"> </w:t>
      </w:r>
    </w:p>
    <w:p w14:paraId="39D004C7" w14:textId="77777777" w:rsidR="00624EBA" w:rsidRPr="00F67361" w:rsidRDefault="00624EBA" w:rsidP="00F67361">
      <w:pPr>
        <w:rPr>
          <w:color w:val="595959" w:themeColor="text1" w:themeTint="A6"/>
        </w:rPr>
      </w:pPr>
      <w:bookmarkStart w:id="0" w:name="_GoBack"/>
      <w:bookmarkEnd w:id="0"/>
    </w:p>
    <w:p w14:paraId="72CC482D" w14:textId="69AEF6BF" w:rsidR="00E639AF" w:rsidRPr="00284A15" w:rsidRDefault="000444CF" w:rsidP="00284A15">
      <w:r>
        <w:rPr>
          <w:rStyle w:val="SubtleEmphasis"/>
        </w:rPr>
        <w:t xml:space="preserve">Attachment </w:t>
      </w:r>
      <w:r w:rsidR="006F753F">
        <w:rPr>
          <w:rStyle w:val="SubtleEmphasis"/>
        </w:rPr>
        <w:t>B</w:t>
      </w:r>
      <w:r>
        <w:rPr>
          <w:rStyle w:val="SubtleEmphasis"/>
        </w:rPr>
        <w:t>:</w:t>
      </w:r>
      <w:r w:rsidR="00764AC0">
        <w:rPr>
          <w:rStyle w:val="SubtleEmphasis"/>
        </w:rPr>
        <w:t xml:space="preserve"> FY2015</w:t>
      </w:r>
      <w:r>
        <w:rPr>
          <w:rStyle w:val="SubtleEmphasis"/>
        </w:rPr>
        <w:t xml:space="preserve"> Rank and Review Application</w:t>
      </w:r>
    </w:p>
    <w:p w14:paraId="16D78E32" w14:textId="7890AC5E" w:rsidR="005E01B7" w:rsidRPr="00284A15" w:rsidRDefault="006D2C69">
      <w:r>
        <w:t xml:space="preserve">The </w:t>
      </w:r>
      <w:r w:rsidR="00CA1FBA">
        <w:t>CG</w:t>
      </w:r>
      <w:r w:rsidR="00693A84">
        <w:t>HC</w:t>
      </w:r>
      <w:r w:rsidR="000444CF">
        <w:t xml:space="preserve"> emphasizes the importance and impact of using the Rank &amp; Review Application as the primary basis for determining the Project Listing submitted as part of the </w:t>
      </w:r>
      <w:proofErr w:type="spellStart"/>
      <w:r w:rsidR="000444CF">
        <w:t>CoC</w:t>
      </w:r>
      <w:proofErr w:type="spellEnd"/>
      <w:r w:rsidR="000444CF">
        <w:t xml:space="preserve"> Consolidated Application. The Rank and Review Application is thoughtfully revised each year to include both HUD and </w:t>
      </w:r>
      <w:proofErr w:type="spellStart"/>
      <w:r w:rsidR="000444CF">
        <w:t>CoC</w:t>
      </w:r>
      <w:proofErr w:type="spellEnd"/>
      <w:r w:rsidR="000444CF">
        <w:t xml:space="preserve"> standards, </w:t>
      </w:r>
      <w:r w:rsidR="00764AC0">
        <w:t>incorporating</w:t>
      </w:r>
      <w:r w:rsidR="000444CF">
        <w:t xml:space="preserve"> both national and local prioriti</w:t>
      </w:r>
      <w:r w:rsidR="00764AC0">
        <w:t xml:space="preserve">es, balancing objective performance measures with subjective narrative description of project operations. </w:t>
      </w:r>
      <w:r w:rsidR="000444CF">
        <w:t xml:space="preserve"> </w:t>
      </w:r>
    </w:p>
    <w:sectPr w:rsidR="005E01B7" w:rsidRPr="00284A15" w:rsidSect="00B505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523F0"/>
    <w:multiLevelType w:val="multilevel"/>
    <w:tmpl w:val="C3121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F437A0"/>
    <w:multiLevelType w:val="hybridMultilevel"/>
    <w:tmpl w:val="1FE85B3A"/>
    <w:lvl w:ilvl="0" w:tplc="04090001">
      <w:start w:val="1"/>
      <w:numFmt w:val="bullet"/>
      <w:lvlText w:val=""/>
      <w:lvlJc w:val="left"/>
      <w:pPr>
        <w:tabs>
          <w:tab w:val="num" w:pos="3960"/>
        </w:tabs>
        <w:ind w:left="3960" w:hanging="360"/>
      </w:pPr>
      <w:rPr>
        <w:rFonts w:ascii="Symbol" w:hAnsi="Symbol" w:hint="default"/>
      </w:rPr>
    </w:lvl>
    <w:lvl w:ilvl="1" w:tplc="04090003" w:tentative="1">
      <w:start w:val="1"/>
      <w:numFmt w:val="bullet"/>
      <w:lvlText w:val="o"/>
      <w:lvlJc w:val="left"/>
      <w:pPr>
        <w:tabs>
          <w:tab w:val="num" w:pos="4560"/>
        </w:tabs>
        <w:ind w:left="4560" w:hanging="360"/>
      </w:pPr>
      <w:rPr>
        <w:rFonts w:ascii="Courier New" w:hAnsi="Courier New" w:hint="default"/>
      </w:rPr>
    </w:lvl>
    <w:lvl w:ilvl="2" w:tplc="04090005" w:tentative="1">
      <w:start w:val="1"/>
      <w:numFmt w:val="bullet"/>
      <w:lvlText w:val=""/>
      <w:lvlJc w:val="left"/>
      <w:pPr>
        <w:tabs>
          <w:tab w:val="num" w:pos="5280"/>
        </w:tabs>
        <w:ind w:left="5280" w:hanging="360"/>
      </w:pPr>
      <w:rPr>
        <w:rFonts w:ascii="Wingdings" w:hAnsi="Wingdings" w:hint="default"/>
      </w:rPr>
    </w:lvl>
    <w:lvl w:ilvl="3" w:tplc="04090001" w:tentative="1">
      <w:start w:val="1"/>
      <w:numFmt w:val="bullet"/>
      <w:lvlText w:val=""/>
      <w:lvlJc w:val="left"/>
      <w:pPr>
        <w:tabs>
          <w:tab w:val="num" w:pos="6000"/>
        </w:tabs>
        <w:ind w:left="6000" w:hanging="360"/>
      </w:pPr>
      <w:rPr>
        <w:rFonts w:ascii="Symbol" w:hAnsi="Symbol" w:hint="default"/>
      </w:rPr>
    </w:lvl>
    <w:lvl w:ilvl="4" w:tplc="04090003" w:tentative="1">
      <w:start w:val="1"/>
      <w:numFmt w:val="bullet"/>
      <w:lvlText w:val="o"/>
      <w:lvlJc w:val="left"/>
      <w:pPr>
        <w:tabs>
          <w:tab w:val="num" w:pos="6720"/>
        </w:tabs>
        <w:ind w:left="6720" w:hanging="360"/>
      </w:pPr>
      <w:rPr>
        <w:rFonts w:ascii="Courier New" w:hAnsi="Courier New" w:hint="default"/>
      </w:rPr>
    </w:lvl>
    <w:lvl w:ilvl="5" w:tplc="04090005" w:tentative="1">
      <w:start w:val="1"/>
      <w:numFmt w:val="bullet"/>
      <w:lvlText w:val=""/>
      <w:lvlJc w:val="left"/>
      <w:pPr>
        <w:tabs>
          <w:tab w:val="num" w:pos="7440"/>
        </w:tabs>
        <w:ind w:left="7440" w:hanging="360"/>
      </w:pPr>
      <w:rPr>
        <w:rFonts w:ascii="Wingdings" w:hAnsi="Wingdings" w:hint="default"/>
      </w:rPr>
    </w:lvl>
    <w:lvl w:ilvl="6" w:tplc="04090001" w:tentative="1">
      <w:start w:val="1"/>
      <w:numFmt w:val="bullet"/>
      <w:lvlText w:val=""/>
      <w:lvlJc w:val="left"/>
      <w:pPr>
        <w:tabs>
          <w:tab w:val="num" w:pos="8160"/>
        </w:tabs>
        <w:ind w:left="8160" w:hanging="360"/>
      </w:pPr>
      <w:rPr>
        <w:rFonts w:ascii="Symbol" w:hAnsi="Symbol" w:hint="default"/>
      </w:rPr>
    </w:lvl>
    <w:lvl w:ilvl="7" w:tplc="04090003" w:tentative="1">
      <w:start w:val="1"/>
      <w:numFmt w:val="bullet"/>
      <w:lvlText w:val="o"/>
      <w:lvlJc w:val="left"/>
      <w:pPr>
        <w:tabs>
          <w:tab w:val="num" w:pos="8880"/>
        </w:tabs>
        <w:ind w:left="8880" w:hanging="360"/>
      </w:pPr>
      <w:rPr>
        <w:rFonts w:ascii="Courier New" w:hAnsi="Courier New" w:hint="default"/>
      </w:rPr>
    </w:lvl>
    <w:lvl w:ilvl="8" w:tplc="04090005" w:tentative="1">
      <w:start w:val="1"/>
      <w:numFmt w:val="bullet"/>
      <w:lvlText w:val=""/>
      <w:lvlJc w:val="left"/>
      <w:pPr>
        <w:tabs>
          <w:tab w:val="num" w:pos="9600"/>
        </w:tabs>
        <w:ind w:left="9600" w:hanging="360"/>
      </w:pPr>
      <w:rPr>
        <w:rFonts w:ascii="Wingdings" w:hAnsi="Wingdings" w:hint="default"/>
      </w:rPr>
    </w:lvl>
  </w:abstractNum>
  <w:abstractNum w:abstractNumId="2" w15:restartNumberingAfterBreak="0">
    <w:nsid w:val="16A43BB2"/>
    <w:multiLevelType w:val="hybridMultilevel"/>
    <w:tmpl w:val="97C83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1235CE"/>
    <w:multiLevelType w:val="hybridMultilevel"/>
    <w:tmpl w:val="79FC2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843B0D"/>
    <w:multiLevelType w:val="hybridMultilevel"/>
    <w:tmpl w:val="61709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0A2CE8"/>
    <w:multiLevelType w:val="hybridMultilevel"/>
    <w:tmpl w:val="FB162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020E4F"/>
    <w:multiLevelType w:val="hybridMultilevel"/>
    <w:tmpl w:val="3AF4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346168"/>
    <w:multiLevelType w:val="hybridMultilevel"/>
    <w:tmpl w:val="19F8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4"/>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95C"/>
    <w:rsid w:val="00036EA1"/>
    <w:rsid w:val="000444CF"/>
    <w:rsid w:val="00130695"/>
    <w:rsid w:val="00150A33"/>
    <w:rsid w:val="00226253"/>
    <w:rsid w:val="00231545"/>
    <w:rsid w:val="00284A15"/>
    <w:rsid w:val="003543AD"/>
    <w:rsid w:val="003C1B1C"/>
    <w:rsid w:val="00400AAC"/>
    <w:rsid w:val="004901CB"/>
    <w:rsid w:val="0051038C"/>
    <w:rsid w:val="00545CB4"/>
    <w:rsid w:val="00566365"/>
    <w:rsid w:val="00593AF9"/>
    <w:rsid w:val="005E01B7"/>
    <w:rsid w:val="00624EBA"/>
    <w:rsid w:val="00693A84"/>
    <w:rsid w:val="006D2C69"/>
    <w:rsid w:val="006D3462"/>
    <w:rsid w:val="006F753F"/>
    <w:rsid w:val="0074778B"/>
    <w:rsid w:val="00764AC0"/>
    <w:rsid w:val="00867CE6"/>
    <w:rsid w:val="00882154"/>
    <w:rsid w:val="008C7CA0"/>
    <w:rsid w:val="009823A9"/>
    <w:rsid w:val="009D48E5"/>
    <w:rsid w:val="00A06A41"/>
    <w:rsid w:val="00A700F2"/>
    <w:rsid w:val="00A75FD8"/>
    <w:rsid w:val="00A76A59"/>
    <w:rsid w:val="00A76FE5"/>
    <w:rsid w:val="00A94CC8"/>
    <w:rsid w:val="00B305E5"/>
    <w:rsid w:val="00B505A5"/>
    <w:rsid w:val="00B61839"/>
    <w:rsid w:val="00BC4664"/>
    <w:rsid w:val="00C97CFC"/>
    <w:rsid w:val="00CA1FBA"/>
    <w:rsid w:val="00CA665C"/>
    <w:rsid w:val="00CB3AEA"/>
    <w:rsid w:val="00CB6837"/>
    <w:rsid w:val="00CD09C4"/>
    <w:rsid w:val="00DA3542"/>
    <w:rsid w:val="00E639AF"/>
    <w:rsid w:val="00E71456"/>
    <w:rsid w:val="00E835A6"/>
    <w:rsid w:val="00EE0115"/>
    <w:rsid w:val="00F52619"/>
    <w:rsid w:val="00F53153"/>
    <w:rsid w:val="00F66AA8"/>
    <w:rsid w:val="00F67361"/>
    <w:rsid w:val="00FA2668"/>
    <w:rsid w:val="00FA41E3"/>
    <w:rsid w:val="00FF295C"/>
    <w:rsid w:val="00FF3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817F2"/>
  <w15:docId w15:val="{DD87E28E-69CE-4B47-8402-D216388F5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A15"/>
  </w:style>
  <w:style w:type="paragraph" w:styleId="Heading1">
    <w:name w:val="heading 1"/>
    <w:basedOn w:val="Normal"/>
    <w:next w:val="Normal"/>
    <w:link w:val="Heading1Char"/>
    <w:uiPriority w:val="9"/>
    <w:qFormat/>
    <w:rsid w:val="00284A15"/>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284A15"/>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284A15"/>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284A15"/>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284A15"/>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284A15"/>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284A15"/>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284A15"/>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284A15"/>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6837"/>
    <w:rPr>
      <w:color w:val="0000FF" w:themeColor="hyperlink"/>
      <w:u w:val="single"/>
    </w:rPr>
  </w:style>
  <w:style w:type="paragraph" w:styleId="ListParagraph">
    <w:name w:val="List Paragraph"/>
    <w:basedOn w:val="Normal"/>
    <w:uiPriority w:val="34"/>
    <w:qFormat/>
    <w:rsid w:val="00284A15"/>
    <w:pPr>
      <w:ind w:left="720"/>
      <w:contextualSpacing/>
    </w:pPr>
  </w:style>
  <w:style w:type="paragraph" w:styleId="BalloonText">
    <w:name w:val="Balloon Text"/>
    <w:basedOn w:val="Normal"/>
    <w:link w:val="BalloonTextChar"/>
    <w:uiPriority w:val="99"/>
    <w:semiHidden/>
    <w:unhideWhenUsed/>
    <w:rsid w:val="00CD09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9C4"/>
    <w:rPr>
      <w:rFonts w:ascii="Tahoma" w:hAnsi="Tahoma" w:cs="Tahoma"/>
      <w:sz w:val="16"/>
      <w:szCs w:val="16"/>
    </w:rPr>
  </w:style>
  <w:style w:type="character" w:customStyle="1" w:styleId="Heading1Char">
    <w:name w:val="Heading 1 Char"/>
    <w:basedOn w:val="DefaultParagraphFont"/>
    <w:link w:val="Heading1"/>
    <w:uiPriority w:val="9"/>
    <w:rsid w:val="00284A15"/>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284A15"/>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284A15"/>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284A15"/>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284A15"/>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284A15"/>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284A15"/>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284A15"/>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284A15"/>
    <w:rPr>
      <w:b/>
      <w:bCs/>
      <w:i/>
      <w:iCs/>
    </w:rPr>
  </w:style>
  <w:style w:type="paragraph" w:styleId="Caption">
    <w:name w:val="caption"/>
    <w:basedOn w:val="Normal"/>
    <w:next w:val="Normal"/>
    <w:uiPriority w:val="35"/>
    <w:semiHidden/>
    <w:unhideWhenUsed/>
    <w:qFormat/>
    <w:rsid w:val="00284A15"/>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284A15"/>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284A15"/>
    <w:rPr>
      <w:rFonts w:asciiTheme="majorHAnsi" w:eastAsiaTheme="majorEastAsia" w:hAnsiTheme="majorHAnsi" w:cstheme="majorBidi"/>
      <w:caps/>
      <w:color w:val="1F497D" w:themeColor="text2"/>
      <w:spacing w:val="30"/>
      <w:sz w:val="72"/>
      <w:szCs w:val="72"/>
    </w:rPr>
  </w:style>
  <w:style w:type="paragraph" w:styleId="Subtitle">
    <w:name w:val="Subtitle"/>
    <w:basedOn w:val="Normal"/>
    <w:next w:val="Normal"/>
    <w:link w:val="SubtitleChar"/>
    <w:uiPriority w:val="11"/>
    <w:qFormat/>
    <w:rsid w:val="00284A15"/>
    <w:pPr>
      <w:numPr>
        <w:ilvl w:val="1"/>
      </w:numPr>
      <w:jc w:val="center"/>
    </w:pPr>
    <w:rPr>
      <w:color w:val="1F497D" w:themeColor="text2"/>
      <w:sz w:val="28"/>
      <w:szCs w:val="28"/>
    </w:rPr>
  </w:style>
  <w:style w:type="character" w:customStyle="1" w:styleId="SubtitleChar">
    <w:name w:val="Subtitle Char"/>
    <w:basedOn w:val="DefaultParagraphFont"/>
    <w:link w:val="Subtitle"/>
    <w:uiPriority w:val="11"/>
    <w:rsid w:val="00284A15"/>
    <w:rPr>
      <w:color w:val="1F497D" w:themeColor="text2"/>
      <w:sz w:val="28"/>
      <w:szCs w:val="28"/>
    </w:rPr>
  </w:style>
  <w:style w:type="character" w:styleId="Strong">
    <w:name w:val="Strong"/>
    <w:basedOn w:val="DefaultParagraphFont"/>
    <w:uiPriority w:val="22"/>
    <w:qFormat/>
    <w:rsid w:val="00284A15"/>
    <w:rPr>
      <w:b/>
      <w:bCs/>
    </w:rPr>
  </w:style>
  <w:style w:type="character" w:styleId="Emphasis">
    <w:name w:val="Emphasis"/>
    <w:basedOn w:val="DefaultParagraphFont"/>
    <w:uiPriority w:val="20"/>
    <w:qFormat/>
    <w:rsid w:val="00284A15"/>
    <w:rPr>
      <w:i/>
      <w:iCs/>
      <w:color w:val="000000" w:themeColor="text1"/>
    </w:rPr>
  </w:style>
  <w:style w:type="paragraph" w:styleId="NoSpacing">
    <w:name w:val="No Spacing"/>
    <w:uiPriority w:val="1"/>
    <w:qFormat/>
    <w:rsid w:val="00284A15"/>
    <w:pPr>
      <w:spacing w:after="0" w:line="240" w:lineRule="auto"/>
    </w:pPr>
  </w:style>
  <w:style w:type="paragraph" w:styleId="Quote">
    <w:name w:val="Quote"/>
    <w:basedOn w:val="Normal"/>
    <w:next w:val="Normal"/>
    <w:link w:val="QuoteChar"/>
    <w:uiPriority w:val="29"/>
    <w:qFormat/>
    <w:rsid w:val="00284A15"/>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284A15"/>
    <w:rPr>
      <w:i/>
      <w:iCs/>
      <w:color w:val="76923C" w:themeColor="accent3" w:themeShade="BF"/>
      <w:sz w:val="24"/>
      <w:szCs w:val="24"/>
    </w:rPr>
  </w:style>
  <w:style w:type="paragraph" w:styleId="IntenseQuote">
    <w:name w:val="Intense Quote"/>
    <w:basedOn w:val="Normal"/>
    <w:next w:val="Normal"/>
    <w:link w:val="IntenseQuoteChar"/>
    <w:uiPriority w:val="30"/>
    <w:qFormat/>
    <w:rsid w:val="00284A15"/>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284A15"/>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284A15"/>
    <w:rPr>
      <w:i/>
      <w:iCs/>
      <w:color w:val="595959" w:themeColor="text1" w:themeTint="A6"/>
    </w:rPr>
  </w:style>
  <w:style w:type="character" w:styleId="IntenseEmphasis">
    <w:name w:val="Intense Emphasis"/>
    <w:basedOn w:val="DefaultParagraphFont"/>
    <w:uiPriority w:val="21"/>
    <w:qFormat/>
    <w:rsid w:val="00284A15"/>
    <w:rPr>
      <w:b/>
      <w:bCs/>
      <w:i/>
      <w:iCs/>
      <w:color w:val="auto"/>
    </w:rPr>
  </w:style>
  <w:style w:type="character" w:styleId="SubtleReference">
    <w:name w:val="Subtle Reference"/>
    <w:basedOn w:val="DefaultParagraphFont"/>
    <w:uiPriority w:val="31"/>
    <w:qFormat/>
    <w:rsid w:val="00284A15"/>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284A15"/>
    <w:rPr>
      <w:b/>
      <w:bCs/>
      <w:caps w:val="0"/>
      <w:smallCaps/>
      <w:color w:val="auto"/>
      <w:spacing w:val="0"/>
      <w:u w:val="single"/>
    </w:rPr>
  </w:style>
  <w:style w:type="character" w:styleId="BookTitle">
    <w:name w:val="Book Title"/>
    <w:basedOn w:val="DefaultParagraphFont"/>
    <w:uiPriority w:val="33"/>
    <w:qFormat/>
    <w:rsid w:val="00284A15"/>
    <w:rPr>
      <w:b/>
      <w:bCs/>
      <w:caps w:val="0"/>
      <w:smallCaps/>
      <w:spacing w:val="0"/>
    </w:rPr>
  </w:style>
  <w:style w:type="paragraph" w:styleId="TOCHeading">
    <w:name w:val="TOC Heading"/>
    <w:basedOn w:val="Heading1"/>
    <w:next w:val="Normal"/>
    <w:uiPriority w:val="39"/>
    <w:semiHidden/>
    <w:unhideWhenUsed/>
    <w:qFormat/>
    <w:rsid w:val="00284A15"/>
    <w:pPr>
      <w:outlineLvl w:val="9"/>
    </w:pPr>
  </w:style>
  <w:style w:type="paragraph" w:customStyle="1" w:styleId="Default">
    <w:name w:val="Default"/>
    <w:rsid w:val="00624EB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244289">
      <w:bodyDiv w:val="1"/>
      <w:marLeft w:val="0"/>
      <w:marRight w:val="0"/>
      <w:marTop w:val="0"/>
      <w:marBottom w:val="0"/>
      <w:divBdr>
        <w:top w:val="none" w:sz="0" w:space="0" w:color="auto"/>
        <w:left w:val="none" w:sz="0" w:space="0" w:color="auto"/>
        <w:bottom w:val="none" w:sz="0" w:space="0" w:color="auto"/>
        <w:right w:val="none" w:sz="0" w:space="0" w:color="auto"/>
      </w:divBdr>
    </w:div>
    <w:div w:id="311100853">
      <w:bodyDiv w:val="1"/>
      <w:marLeft w:val="0"/>
      <w:marRight w:val="0"/>
      <w:marTop w:val="0"/>
      <w:marBottom w:val="0"/>
      <w:divBdr>
        <w:top w:val="none" w:sz="0" w:space="0" w:color="auto"/>
        <w:left w:val="none" w:sz="0" w:space="0" w:color="auto"/>
        <w:bottom w:val="none" w:sz="0" w:space="0" w:color="auto"/>
        <w:right w:val="none" w:sz="0" w:space="0" w:color="auto"/>
      </w:divBdr>
    </w:div>
    <w:div w:id="1764229545">
      <w:bodyDiv w:val="1"/>
      <w:marLeft w:val="0"/>
      <w:marRight w:val="0"/>
      <w:marTop w:val="0"/>
      <w:marBottom w:val="0"/>
      <w:divBdr>
        <w:top w:val="none" w:sz="0" w:space="0" w:color="auto"/>
        <w:left w:val="none" w:sz="0" w:space="0" w:color="auto"/>
        <w:bottom w:val="none" w:sz="0" w:space="0" w:color="auto"/>
        <w:right w:val="none" w:sz="0" w:space="0" w:color="auto"/>
      </w:divBdr>
    </w:div>
    <w:div w:id="188540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ed321172-628b-4bc3-b254-6002e76b8fe9">7SYFENAVC2T6-358363881-417</_dlc_DocId>
    <_dlc_DocIdUrl xmlns="ed321172-628b-4bc3-b254-6002e76b8fe9">
      <Url>https://caresny.sharepoint.com/sites/coc/_layouts/15/DocIdRedir.aspx?ID=7SYFENAVC2T6-358363881-417</Url>
      <Description>7SYFENAVC2T6-358363881-417</Description>
    </_dlc_DocIdUrl>
    <FY xmlns="c185413f-b2fa-4cac-a884-fa5906c630fc" xsi:nil="true"/>
    <Draft_x002f_Final xmlns="c185413f-b2fa-4cac-a884-fa5906c630fc" xsi:nil="true"/>
    <County xmlns="c185413f-b2fa-4cac-a884-fa5906c630fc">NY-519 - Columbia/Greene County CoC</Count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ECF29DE7A13D41830CF31959A11132" ma:contentTypeVersion="7" ma:contentTypeDescription="Create a new document." ma:contentTypeScope="" ma:versionID="60679bb0818ce4b5f8341a361bed9cde">
  <xsd:schema xmlns:xsd="http://www.w3.org/2001/XMLSchema" xmlns:xs="http://www.w3.org/2001/XMLSchema" xmlns:p="http://schemas.microsoft.com/office/2006/metadata/properties" xmlns:ns2="ed321172-628b-4bc3-b254-6002e76b8fe9" xmlns:ns3="c185413f-b2fa-4cac-a884-fa5906c630fc" targetNamespace="http://schemas.microsoft.com/office/2006/metadata/properties" ma:root="true" ma:fieldsID="3844f14209341bdf06d1430529a55564" ns2:_="" ns3:_="">
    <xsd:import namespace="ed321172-628b-4bc3-b254-6002e76b8fe9"/>
    <xsd:import namespace="c185413f-b2fa-4cac-a884-fa5906c630fc"/>
    <xsd:element name="properties">
      <xsd:complexType>
        <xsd:sequence>
          <xsd:element name="documentManagement">
            <xsd:complexType>
              <xsd:all>
                <xsd:element ref="ns2:_dlc_DocId" minOccurs="0"/>
                <xsd:element ref="ns2:_dlc_DocIdUrl" minOccurs="0"/>
                <xsd:element ref="ns2:_dlc_DocIdPersistId" minOccurs="0"/>
                <xsd:element ref="ns3:FY" minOccurs="0"/>
                <xsd:element ref="ns3:County" minOccurs="0"/>
                <xsd:element ref="ns3:Draft_x002f_Final"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21172-628b-4bc3-b254-6002e76b8fe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85413f-b2fa-4cac-a884-fa5906c630fc" elementFormDefault="qualified">
    <xsd:import namespace="http://schemas.microsoft.com/office/2006/documentManagement/types"/>
    <xsd:import namespace="http://schemas.microsoft.com/office/infopath/2007/PartnerControls"/>
    <xsd:element name="FY" ma:index="11" nillable="true" ma:displayName="FY" ma:internalName="FY">
      <xsd:simpleType>
        <xsd:restriction base="dms:Text">
          <xsd:maxLength value="255"/>
        </xsd:restriction>
      </xsd:simpleType>
    </xsd:element>
    <xsd:element name="County" ma:index="12" nillable="true" ma:displayName="County" ma:format="Dropdown" ma:internalName="County">
      <xsd:simpleType>
        <xsd:restriction base="dms:Choice">
          <xsd:enumeration value="ALL"/>
          <xsd:enumeration value="NY-503 - Albany City and County CoC"/>
          <xsd:enumeration value="NY-507 - Schenectady City &amp; County CoC"/>
          <xsd:enumeration value="NY-512 - Troy/Rensselaer County CoC"/>
          <xsd:enumeration value="NY-519 - Columbia/Greene County CoC"/>
          <xsd:enumeration value="NY-523 - Glen Falls/Saratoga Springs/Saratoga County CoC"/>
          <xsd:enumeration value="NY-606 - Rockland County CoC"/>
        </xsd:restriction>
      </xsd:simpleType>
    </xsd:element>
    <xsd:element name="Draft_x002f_Final" ma:index="13" nillable="true" ma:displayName="Draft/Final" ma:format="Dropdown" ma:internalName="Draft_x002f_Final">
      <xsd:simpleType>
        <xsd:restriction base="dms:Choice">
          <xsd:enumeration value="Draft"/>
          <xsd:enumeration value="Final"/>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ED49F-21F7-4B57-B037-468BEDD322A8}">
  <ds:schemaRefs>
    <ds:schemaRef ds:uri="http://schemas.microsoft.com/sharepoint/events"/>
  </ds:schemaRefs>
</ds:datastoreItem>
</file>

<file path=customXml/itemProps2.xml><?xml version="1.0" encoding="utf-8"?>
<ds:datastoreItem xmlns:ds="http://schemas.openxmlformats.org/officeDocument/2006/customXml" ds:itemID="{DA7CF60C-848C-4C79-BCF6-0116C42CCFB2}">
  <ds:schemaRefs>
    <ds:schemaRef ds:uri="http://schemas.microsoft.com/office/2006/documentManagement/types"/>
    <ds:schemaRef ds:uri="http://www.w3.org/XML/1998/namespace"/>
    <ds:schemaRef ds:uri="http://schemas.microsoft.com/office/infopath/2007/PartnerControls"/>
    <ds:schemaRef ds:uri="http://purl.org/dc/elements/1.1/"/>
    <ds:schemaRef ds:uri="c185413f-b2fa-4cac-a884-fa5906c630fc"/>
    <ds:schemaRef ds:uri="http://schemas.microsoft.com/office/2006/metadata/properties"/>
    <ds:schemaRef ds:uri="http://purl.org/dc/terms/"/>
    <ds:schemaRef ds:uri="http://purl.org/dc/dcmitype/"/>
    <ds:schemaRef ds:uri="http://schemas.openxmlformats.org/package/2006/metadata/core-properties"/>
    <ds:schemaRef ds:uri="ed321172-628b-4bc3-b254-6002e76b8fe9"/>
  </ds:schemaRefs>
</ds:datastoreItem>
</file>

<file path=customXml/itemProps3.xml><?xml version="1.0" encoding="utf-8"?>
<ds:datastoreItem xmlns:ds="http://schemas.openxmlformats.org/officeDocument/2006/customXml" ds:itemID="{AEF8BB26-F662-4AAF-B646-836A69FA3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321172-628b-4bc3-b254-6002e76b8fe9"/>
    <ds:schemaRef ds:uri="c185413f-b2fa-4cac-a884-fa5906c630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C82779-416B-4761-89FF-DC051CA1EE5B}">
  <ds:schemaRefs>
    <ds:schemaRef ds:uri="http://schemas.microsoft.com/sharepoint/v3/contenttype/forms"/>
  </ds:schemaRefs>
</ds:datastoreItem>
</file>

<file path=customXml/itemProps5.xml><?xml version="1.0" encoding="utf-8"?>
<ds:datastoreItem xmlns:ds="http://schemas.openxmlformats.org/officeDocument/2006/customXml" ds:itemID="{24C7C00C-A319-494E-B803-B355EB949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992</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Tess</dc:creator>
  <cp:lastModifiedBy>Jennifer Tabankin</cp:lastModifiedBy>
  <cp:revision>3</cp:revision>
  <cp:lastPrinted>2015-09-01T15:56:00Z</cp:lastPrinted>
  <dcterms:created xsi:type="dcterms:W3CDTF">2016-06-07T19:26:00Z</dcterms:created>
  <dcterms:modified xsi:type="dcterms:W3CDTF">2016-06-20T15:06:00Z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0x01010008ECF29DE7A13D41830CF31959A11132</vt:lpwstr>
  </property>
  <property fmtid="{D5CDD505-2E9C-101B-9397-08002B2CF9AE}" pid="3" name="_dlc_DocIdItemGuid">
    <vt:lpwstr>98a6b4b7-1a0d-4c00-a688-a74b4f45c88a</vt:lpwstr>
  </property>
</Properties>
</file>